
<file path=[Content_Types].xml><?xml version="1.0" encoding="utf-8"?>
<Types xmlns="http://schemas.openxmlformats.org/package/2006/content-types">
  <Default Extension="emf" ContentType="image/x-emf"/>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footer1.xml" ContentType="application/vnd.openxmlformats-officedocument.wordprocessingml.footer+xml"/>
  <Override PartName="/word/footer2.xml" ContentType="application/vnd.openxmlformats-officedocument.wordprocessingml.footer+xml"/>
  <Override PartName="/word/header4.xml" ContentType="application/vnd.openxmlformats-officedocument.wordprocessingml.head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oter3.xml" ContentType="application/vnd.openxmlformats-officedocument.wordprocessingml.footer+xml"/>
  <Override PartName="/word/endnotes.xml" ContentType="application/vnd.openxmlformats-officedocument.wordprocessingml.endnotes+xml"/>
  <Override PartName="/word/header5.xml" ContentType="application/vnd.openxmlformats-officedocument.wordprocessingml.header+xml"/>
  <Override PartName="/word/footnotes.xml" ContentType="application/vnd.openxmlformats-officedocument.wordprocessingml.footnotes+xml"/>
  <Override PartName="/word/theme/theme1.xml" ContentType="application/vnd.openxmlformats-officedocument.theme+xml"/>
  <Override PartName="/word/settings.xml" ContentType="application/vnd.openxmlformats-officedocument.wordprocessingml.settings+xml"/>
  <Override PartName="/word/styles.xml" ContentType="application/vnd.openxmlformats-officedocument.wordprocessingml.style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word/fontTable.xml" ContentType="application/vnd.openxmlformats-officedocument.wordprocessingml.fontTable+xml"/>
  <Override PartName="/word/webSettings.xml" ContentType="application/vnd.openxmlformats-officedocument.wordprocessingml.webSettings+xml"/>
  <Override PartName="/word/numbering.xml" ContentType="application/vnd.openxmlformats-officedocument.wordprocessingml.numbering+xml"/>
  <Override PartName="/customXml/itemProps3.xml" ContentType="application/vnd.openxmlformats-officedocument.customXmlProperties+xml"/>
  <Override PartName="/customXml/itemProps2.xml" ContentType="application/vnd.openxmlformats-officedocument.customXmlProperties+xml"/>
  <Override PartName="/customXml/itemProps4.xml" ContentType="application/vnd.openxmlformats-officedocument.customXmlProperties+xml"/>
  <Override PartName="/docProps/custom.xml" ContentType="application/vnd.openxmlformats-officedocument.custom-properties+xml"/>
  <Override PartName="/customXml/itemProps5.xml" ContentType="application/vnd.openxmlformats-officedocument.customXml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18616EE7" w14:textId="38373A48" w:rsidR="001A2CA0" w:rsidRDefault="00C72E13" w:rsidP="001A2CA0">
      <w:pPr>
        <w:pStyle w:val="Titel"/>
      </w:pPr>
      <w:r>
        <w:rPr>
          <w:noProof/>
        </w:rPr>
        <mc:AlternateContent>
          <mc:Choice Requires="wps">
            <w:drawing>
              <wp:anchor distT="0" distB="0" distL="114300" distR="114300" simplePos="0" relativeHeight="251659264" behindDoc="0" locked="0" layoutInCell="1" allowOverlap="1" wp14:anchorId="39C3BC71" wp14:editId="603815B8">
                <wp:simplePos x="0" y="0"/>
                <wp:positionH relativeFrom="column">
                  <wp:posOffset>-290195</wp:posOffset>
                </wp:positionH>
                <wp:positionV relativeFrom="paragraph">
                  <wp:posOffset>3365500</wp:posOffset>
                </wp:positionV>
                <wp:extent cx="5969000" cy="2260600"/>
                <wp:effectExtent l="0" t="0" r="0" b="0"/>
                <wp:wrapNone/>
                <wp:docPr id="8" name="Tekstvak 8"/>
                <wp:cNvGraphicFramePr/>
                <a:graphic xmlns:a="http://schemas.openxmlformats.org/drawingml/2006/main">
                  <a:graphicData uri="http://schemas.microsoft.com/office/word/2010/wordprocessingShape">
                    <wps:wsp>
                      <wps:cNvSpPr txBox="1"/>
                      <wps:spPr>
                        <a:xfrm>
                          <a:off x="0" y="0"/>
                          <a:ext cx="5969000" cy="2260600"/>
                        </a:xfrm>
                        <a:prstGeom prst="rect">
                          <a:avLst/>
                        </a:prstGeom>
                        <a:noFill/>
                        <a:ln w="6350">
                          <a:noFill/>
                        </a:ln>
                      </wps:spPr>
                      <wps:txbx>
                        <w:txbxContent>
                          <w:p w14:paraId="68BDD6C3" w14:textId="33520DE9" w:rsidR="00C72E13" w:rsidRPr="00E86A7B" w:rsidRDefault="00863A09" w:rsidP="00C72E13">
                            <w:pPr>
                              <w:pStyle w:val="Titel"/>
                            </w:pPr>
                            <w:r>
                              <w:t>GROEIDOCUMENT</w:t>
                            </w:r>
                          </w:p>
                          <w:p w14:paraId="2B90AA85" w14:textId="77777777" w:rsidR="00C72E13" w:rsidRPr="00C72E13" w:rsidRDefault="00C72E13" w:rsidP="00C72E13">
                            <w:pPr>
                              <w:pStyle w:val="Titel"/>
                              <w:rPr>
                                <w:color w:val="FFFFFF" w:themeColor="background1"/>
                                <w:sz w:val="56"/>
                                <w:szCs w:val="52"/>
                              </w:rPr>
                            </w:pPr>
                            <w:r w:rsidRPr="00C72E13">
                              <w:rPr>
                                <w:color w:val="FFFFFF" w:themeColor="background1"/>
                                <w:sz w:val="56"/>
                                <w:szCs w:val="52"/>
                              </w:rPr>
                              <w:t>SCHADE VOORKOMEN AAN KABELS EN LEIDINGEN</w:t>
                            </w:r>
                          </w:p>
                          <w:p w14:paraId="67EA765F" w14:textId="77777777" w:rsidR="00C72E13" w:rsidRPr="00C72E13" w:rsidRDefault="00C72E13" w:rsidP="00C72E13">
                            <w:pPr>
                              <w:pStyle w:val="Titel"/>
                              <w:rPr>
                                <w:color w:val="FFFFFF" w:themeColor="background1"/>
                                <w:sz w:val="56"/>
                                <w:szCs w:val="52"/>
                              </w:rPr>
                            </w:pPr>
                          </w:p>
                          <w:p w14:paraId="1670A6B6" w14:textId="6A3E93D8" w:rsidR="00C72E13" w:rsidRPr="00E86A7B" w:rsidRDefault="00863A09" w:rsidP="00863A09">
                            <w:pPr>
                              <w:pStyle w:val="Titel"/>
                              <w:rPr>
                                <w:color w:val="FFFFFF" w:themeColor="background1"/>
                                <w:sz w:val="44"/>
                                <w:szCs w:val="40"/>
                              </w:rPr>
                            </w:pPr>
                            <w:r w:rsidRPr="00863A09">
                              <w:rPr>
                                <w:color w:val="FFFFFF" w:themeColor="background1"/>
                                <w:sz w:val="44"/>
                                <w:szCs w:val="40"/>
                              </w:rPr>
                              <w:t>(INVULLING PROCES RICHTLIJN CROW 500)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9C3BC71" id="_x0000_t202" coordsize="21600,21600" o:spt="202" path="m,l,21600r21600,l21600,xe">
                <v:stroke joinstyle="miter"/>
                <v:path gradientshapeok="t" o:connecttype="rect"/>
              </v:shapetype>
              <v:shape id="Tekstvak 8" o:spid="_x0000_s1026" type="#_x0000_t202" style="position:absolute;margin-left:-22.85pt;margin-top:265pt;width:470pt;height:178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" filled="f" stroked="f" strokeweight=".5pt">
                <v:textbox>
                  <w:txbxContent>
                    <w:p w14:paraId="68BDD6C3" w14:textId="33520DE9" w:rsidR="00C72E13" w:rsidRPr="00E86A7B" w:rsidRDefault="00863A09" w:rsidP="00C72E13">
                      <w:pPr>
                        <w:pStyle w:val="Titel"/>
                      </w:pPr>
                      <w:r>
                        <w:t>GROEIDOCUMENT</w:t>
                      </w:r>
                    </w:p>
                    <w:p w14:paraId="2B90AA85" w14:textId="77777777" w:rsidR="00C72E13" w:rsidRPr="00C72E13" w:rsidRDefault="00C72E13" w:rsidP="00C72E13">
                      <w:pPr>
                        <w:pStyle w:val="Titel"/>
                        <w:rPr>
                          <w:color w:val="FFFFFF" w:themeColor="background1"/>
                          <w:sz w:val="56"/>
                          <w:szCs w:val="52"/>
                        </w:rPr>
                      </w:pPr>
                      <w:r w:rsidRPr="00C72E13">
                        <w:rPr>
                          <w:color w:val="FFFFFF" w:themeColor="background1"/>
                          <w:sz w:val="56"/>
                          <w:szCs w:val="52"/>
                        </w:rPr>
                        <w:t>SCHADE VOORKOMEN AAN KABELS EN LEIDINGEN</w:t>
                      </w:r>
                    </w:p>
                    <w:p w14:paraId="67EA765F" w14:textId="77777777" w:rsidR="00C72E13" w:rsidRPr="00C72E13" w:rsidRDefault="00C72E13" w:rsidP="00C72E13">
                      <w:pPr>
                        <w:pStyle w:val="Titel"/>
                        <w:rPr>
                          <w:color w:val="FFFFFF" w:themeColor="background1"/>
                          <w:sz w:val="56"/>
                          <w:szCs w:val="52"/>
                        </w:rPr>
                      </w:pPr>
                    </w:p>
                    <w:p w14:paraId="1670A6B6" w14:textId="6A3E93D8" w:rsidR="00C72E13" w:rsidRPr="00E86A7B" w:rsidRDefault="00863A09" w:rsidP="00863A09">
                      <w:pPr>
                        <w:pStyle w:val="Titel"/>
                        <w:rPr>
                          <w:color w:val="FFFFFF" w:themeColor="background1"/>
                          <w:sz w:val="44"/>
                          <w:szCs w:val="40"/>
                        </w:rPr>
                      </w:pPr>
                      <w:r w:rsidRPr="00863A09">
                        <w:rPr>
                          <w:color w:val="FFFFFF" w:themeColor="background1"/>
                          <w:sz w:val="44"/>
                          <w:szCs w:val="40"/>
                        </w:rPr>
                        <w:t>(INVULLING PROCES RICHTLIJN CROW 500)</w:t>
                      </w:r>
                    </w:p>
                  </w:txbxContent>
                </v:textbox>
              </v:shape>
            </w:pict>
          </mc:Fallback>
        </mc:AlternateContent>
      </w:r>
      <w:r w:rsidR="001A2CA0">
        <w:br w:type="page"/>
      </w:r>
    </w:p>
    <w:p w14:paraId="6567F54E" w14:textId="77777777" w:rsidR="00863A09" w:rsidRDefault="00863A09" w:rsidP="00863A09">
      <w:pPr>
        <w:pStyle w:val="Kop1"/>
        <w:rPr>
          <w:rFonts w:eastAsia="Calibri"/>
        </w:rPr>
      </w:pPr>
      <w:r>
        <w:rPr>
          <w:rFonts w:eastAsia="Calibri"/>
        </w:rPr>
        <w:lastRenderedPageBreak/>
        <w:t>Inhoudsopgave</w:t>
      </w:r>
    </w:p>
    <w:sdt>
      <w:sdtPr>
        <w:id w:val="854307540"/>
        <w:docPartObj>
          <w:docPartGallery w:val="Table of Contents"/>
          <w:docPartUnique/>
        </w:docPartObj>
      </w:sdtPr>
      <w:sdtEndPr/>
      <w:sdtContent>
        <w:p w14:paraId="603A9643" w14:textId="77777777" w:rsidR="00863A09" w:rsidRDefault="00863A09" w:rsidP="00863A09">
          <w:pPr>
            <w:pBdr>
              <w:top w:val="nil"/>
              <w:left w:val="nil"/>
              <w:bottom w:val="nil"/>
              <w:right w:val="nil"/>
              <w:between w:val="nil"/>
            </w:pBdr>
            <w:tabs>
              <w:tab w:val="right" w:pos="9594"/>
            </w:tabs>
            <w:spacing w:after="100"/>
            <w:rPr>
              <w:rFonts w:ascii="Calibri" w:eastAsia="Calibri" w:hAnsi="Calibri" w:cs="Calibri"/>
              <w:color w:val="000000"/>
              <w:sz w:val="22"/>
              <w:szCs w:val="22"/>
            </w:rPr>
          </w:pPr>
          <w:r>
            <w:fldChar w:fldCharType="begin"/>
          </w:r>
          <w:r>
            <w:instrText xml:space="preserve"> TOC \h \u \z </w:instrText>
          </w:r>
          <w:r>
            <w:fldChar w:fldCharType="separate"/>
          </w:r>
          <w:hyperlink w:anchor="_heading=h.gjdgxs">
            <w:r>
              <w:rPr>
                <w:color w:val="000000"/>
              </w:rPr>
              <w:t>Gebruiksaanwijzing groeidocument</w:t>
            </w:r>
            <w:r>
              <w:rPr>
                <w:color w:val="000000"/>
              </w:rPr>
              <w:tab/>
              <w:t>3</w:t>
            </w:r>
          </w:hyperlink>
        </w:p>
        <w:p w14:paraId="42A37BE1" w14:textId="77777777" w:rsidR="00863A09" w:rsidRDefault="00605438" w:rsidP="00863A09">
          <w:pPr>
            <w:pBdr>
              <w:top w:val="nil"/>
              <w:left w:val="nil"/>
              <w:bottom w:val="nil"/>
              <w:right w:val="nil"/>
              <w:between w:val="nil"/>
            </w:pBdr>
            <w:tabs>
              <w:tab w:val="right" w:pos="9594"/>
            </w:tabs>
            <w:spacing w:after="100"/>
            <w:rPr>
              <w:rFonts w:ascii="Calibri" w:eastAsia="Calibri" w:hAnsi="Calibri" w:cs="Calibri"/>
              <w:color w:val="000000"/>
              <w:sz w:val="22"/>
              <w:szCs w:val="22"/>
            </w:rPr>
          </w:pPr>
          <w:hyperlink w:anchor="_heading=h.30j0zll">
            <w:r w:rsidR="00863A09">
              <w:rPr>
                <w:color w:val="000000"/>
              </w:rPr>
              <w:t>Leeswijzer</w:t>
            </w:r>
            <w:r w:rsidR="00863A09">
              <w:rPr>
                <w:color w:val="000000"/>
              </w:rPr>
              <w:tab/>
              <w:t>3</w:t>
            </w:r>
          </w:hyperlink>
        </w:p>
        <w:p w14:paraId="14D44407" w14:textId="77777777" w:rsidR="00863A09" w:rsidRDefault="00605438" w:rsidP="00863A09">
          <w:pPr>
            <w:pBdr>
              <w:top w:val="nil"/>
              <w:left w:val="nil"/>
              <w:bottom w:val="nil"/>
              <w:right w:val="nil"/>
              <w:between w:val="nil"/>
            </w:pBdr>
            <w:tabs>
              <w:tab w:val="right" w:pos="9594"/>
            </w:tabs>
            <w:spacing w:after="100"/>
            <w:rPr>
              <w:rFonts w:ascii="Calibri" w:eastAsia="Calibri" w:hAnsi="Calibri" w:cs="Calibri"/>
              <w:color w:val="000000"/>
              <w:sz w:val="22"/>
              <w:szCs w:val="22"/>
            </w:rPr>
          </w:pPr>
          <w:hyperlink w:anchor="_heading=h.1fob9te">
            <w:r w:rsidR="00863A09">
              <w:rPr>
                <w:color w:val="000000"/>
              </w:rPr>
              <w:t>CROW 500 proof</w:t>
            </w:r>
            <w:r w:rsidR="00863A09">
              <w:rPr>
                <w:color w:val="000000"/>
              </w:rPr>
              <w:tab/>
              <w:t>3</w:t>
            </w:r>
          </w:hyperlink>
        </w:p>
        <w:p w14:paraId="2E42797D" w14:textId="77777777" w:rsidR="00863A09" w:rsidRDefault="00605438" w:rsidP="00863A09">
          <w:pPr>
            <w:pBdr>
              <w:top w:val="nil"/>
              <w:left w:val="nil"/>
              <w:bottom w:val="nil"/>
              <w:right w:val="nil"/>
              <w:between w:val="nil"/>
            </w:pBdr>
            <w:tabs>
              <w:tab w:val="right" w:pos="9594"/>
            </w:tabs>
            <w:spacing w:after="100"/>
            <w:rPr>
              <w:rFonts w:ascii="Calibri" w:eastAsia="Calibri" w:hAnsi="Calibri" w:cs="Calibri"/>
              <w:color w:val="000000"/>
              <w:sz w:val="22"/>
              <w:szCs w:val="22"/>
            </w:rPr>
          </w:pPr>
          <w:hyperlink w:anchor="_heading=h.3znysh7">
            <w:r w:rsidR="00863A09">
              <w:rPr>
                <w:color w:val="000000"/>
              </w:rPr>
              <w:t>Algemene projectinformatie</w:t>
            </w:r>
            <w:r w:rsidR="00863A09">
              <w:rPr>
                <w:color w:val="000000"/>
              </w:rPr>
              <w:tab/>
              <w:t>3</w:t>
            </w:r>
          </w:hyperlink>
        </w:p>
        <w:p w14:paraId="473B8C0C" w14:textId="77777777" w:rsidR="00863A09" w:rsidRDefault="00605438" w:rsidP="00863A09">
          <w:pPr>
            <w:pBdr>
              <w:top w:val="nil"/>
              <w:left w:val="nil"/>
              <w:bottom w:val="nil"/>
              <w:right w:val="nil"/>
              <w:between w:val="nil"/>
            </w:pBdr>
            <w:tabs>
              <w:tab w:val="right" w:pos="9594"/>
            </w:tabs>
            <w:spacing w:after="100"/>
            <w:rPr>
              <w:rFonts w:ascii="Calibri" w:eastAsia="Calibri" w:hAnsi="Calibri" w:cs="Calibri"/>
              <w:color w:val="000000"/>
              <w:sz w:val="22"/>
              <w:szCs w:val="22"/>
            </w:rPr>
          </w:pPr>
          <w:hyperlink w:anchor="_heading=h.2et92p0">
            <w:r w:rsidR="00863A09">
              <w:rPr>
                <w:color w:val="000000"/>
              </w:rPr>
              <w:t>Stap 1: Tijd en budget reserveren (Initiatieffase)</w:t>
            </w:r>
            <w:r w:rsidR="00863A09">
              <w:rPr>
                <w:color w:val="000000"/>
              </w:rPr>
              <w:tab/>
              <w:t>4</w:t>
            </w:r>
          </w:hyperlink>
        </w:p>
        <w:p w14:paraId="527887D1" w14:textId="77777777" w:rsidR="00863A09" w:rsidRDefault="00605438" w:rsidP="00863A09">
          <w:pPr>
            <w:pBdr>
              <w:top w:val="nil"/>
              <w:left w:val="nil"/>
              <w:bottom w:val="nil"/>
              <w:right w:val="nil"/>
              <w:between w:val="nil"/>
            </w:pBdr>
            <w:tabs>
              <w:tab w:val="left" w:pos="660"/>
              <w:tab w:val="right" w:pos="9594"/>
            </w:tabs>
            <w:spacing w:after="100"/>
            <w:rPr>
              <w:rFonts w:ascii="Calibri" w:eastAsia="Calibri" w:hAnsi="Calibri" w:cs="Calibri"/>
              <w:color w:val="000000"/>
              <w:sz w:val="22"/>
              <w:szCs w:val="22"/>
            </w:rPr>
          </w:pPr>
          <w:hyperlink w:anchor="_heading=h.tyjcwt">
            <w:r w:rsidR="00863A09">
              <w:rPr>
                <w:color w:val="000000"/>
              </w:rPr>
              <w:t xml:space="preserve">1.1 </w:t>
            </w:r>
          </w:hyperlink>
          <w:hyperlink w:anchor="_heading=h.tyjcwt">
            <w:r w:rsidR="00863A09">
              <w:rPr>
                <w:rFonts w:ascii="Calibri" w:eastAsia="Calibri" w:hAnsi="Calibri" w:cs="Calibri"/>
                <w:color w:val="000000"/>
                <w:sz w:val="22"/>
                <w:szCs w:val="22"/>
              </w:rPr>
              <w:tab/>
            </w:r>
          </w:hyperlink>
          <w:r w:rsidR="00863A09">
            <w:fldChar w:fldCharType="begin"/>
          </w:r>
          <w:r w:rsidR="00863A09">
            <w:instrText xml:space="preserve"> PAGEREF _heading=h.tyjcwt \h </w:instrText>
          </w:r>
          <w:r w:rsidR="00863A09">
            <w:fldChar w:fldCharType="separate"/>
          </w:r>
          <w:r w:rsidR="00863A09">
            <w:rPr>
              <w:color w:val="000000"/>
            </w:rPr>
            <w:t>Overzicht benodigde activiteiten</w:t>
          </w:r>
          <w:r w:rsidR="00863A09">
            <w:rPr>
              <w:color w:val="000000"/>
            </w:rPr>
            <w:tab/>
            <w:t>4</w:t>
          </w:r>
          <w:r w:rsidR="00863A09">
            <w:fldChar w:fldCharType="end"/>
          </w:r>
        </w:p>
        <w:p w14:paraId="74FF467F" w14:textId="77777777" w:rsidR="00863A09" w:rsidRDefault="00605438" w:rsidP="00863A09">
          <w:pPr>
            <w:pBdr>
              <w:top w:val="nil"/>
              <w:left w:val="nil"/>
              <w:bottom w:val="nil"/>
              <w:right w:val="nil"/>
              <w:between w:val="nil"/>
            </w:pBdr>
            <w:tabs>
              <w:tab w:val="right" w:pos="9594"/>
            </w:tabs>
            <w:spacing w:after="100"/>
            <w:rPr>
              <w:rFonts w:ascii="Calibri" w:eastAsia="Calibri" w:hAnsi="Calibri" w:cs="Calibri"/>
              <w:color w:val="000000"/>
              <w:sz w:val="22"/>
              <w:szCs w:val="22"/>
            </w:rPr>
          </w:pPr>
          <w:hyperlink w:anchor="_heading=h.3dy6vkm">
            <w:r w:rsidR="00863A09">
              <w:rPr>
                <w:color w:val="000000"/>
              </w:rPr>
              <w:t>Stap 2: Risico-inventarisatie (Onderzoeksfase)</w:t>
            </w:r>
            <w:r w:rsidR="00863A09">
              <w:rPr>
                <w:color w:val="000000"/>
              </w:rPr>
              <w:tab/>
              <w:t>5</w:t>
            </w:r>
          </w:hyperlink>
        </w:p>
        <w:p w14:paraId="004073B9" w14:textId="77777777" w:rsidR="00863A09" w:rsidRDefault="00605438" w:rsidP="00863A09">
          <w:pPr>
            <w:pBdr>
              <w:top w:val="nil"/>
              <w:left w:val="nil"/>
              <w:bottom w:val="nil"/>
              <w:right w:val="nil"/>
              <w:between w:val="nil"/>
            </w:pBdr>
            <w:tabs>
              <w:tab w:val="left" w:pos="660"/>
              <w:tab w:val="right" w:pos="9594"/>
            </w:tabs>
            <w:spacing w:after="100"/>
            <w:rPr>
              <w:rFonts w:ascii="Calibri" w:eastAsia="Calibri" w:hAnsi="Calibri" w:cs="Calibri"/>
              <w:color w:val="000000"/>
              <w:sz w:val="22"/>
              <w:szCs w:val="22"/>
            </w:rPr>
          </w:pPr>
          <w:hyperlink w:anchor="_heading=h.1t3h5sf">
            <w:r w:rsidR="00863A09">
              <w:rPr>
                <w:color w:val="000000"/>
              </w:rPr>
              <w:t>2.1</w:t>
            </w:r>
          </w:hyperlink>
          <w:hyperlink w:anchor="_heading=h.1t3h5sf">
            <w:r w:rsidR="00863A09">
              <w:rPr>
                <w:rFonts w:ascii="Calibri" w:eastAsia="Calibri" w:hAnsi="Calibri" w:cs="Calibri"/>
                <w:color w:val="000000"/>
                <w:sz w:val="22"/>
                <w:szCs w:val="22"/>
              </w:rPr>
              <w:tab/>
            </w:r>
          </w:hyperlink>
          <w:r w:rsidR="00863A09">
            <w:fldChar w:fldCharType="begin"/>
          </w:r>
          <w:r w:rsidR="00863A09">
            <w:instrText xml:space="preserve"> PAGEREF _heading=h.1t3h5sf \h </w:instrText>
          </w:r>
          <w:r w:rsidR="00863A09">
            <w:fldChar w:fldCharType="separate"/>
          </w:r>
          <w:r w:rsidR="00863A09">
            <w:rPr>
              <w:color w:val="000000"/>
            </w:rPr>
            <w:t>Overzicht van verzamelde input/informatie</w:t>
          </w:r>
          <w:r w:rsidR="00863A09">
            <w:rPr>
              <w:color w:val="000000"/>
            </w:rPr>
            <w:tab/>
            <w:t>5</w:t>
          </w:r>
          <w:r w:rsidR="00863A09">
            <w:fldChar w:fldCharType="end"/>
          </w:r>
        </w:p>
        <w:p w14:paraId="43A41DCE" w14:textId="77777777" w:rsidR="00863A09" w:rsidRDefault="00605438" w:rsidP="00863A09">
          <w:pPr>
            <w:pBdr>
              <w:top w:val="nil"/>
              <w:left w:val="nil"/>
              <w:bottom w:val="nil"/>
              <w:right w:val="nil"/>
              <w:between w:val="nil"/>
            </w:pBdr>
            <w:tabs>
              <w:tab w:val="left" w:pos="660"/>
              <w:tab w:val="right" w:pos="9594"/>
            </w:tabs>
            <w:spacing w:after="100"/>
            <w:rPr>
              <w:rFonts w:ascii="Calibri" w:eastAsia="Calibri" w:hAnsi="Calibri" w:cs="Calibri"/>
              <w:color w:val="000000"/>
              <w:sz w:val="22"/>
              <w:szCs w:val="22"/>
            </w:rPr>
          </w:pPr>
          <w:hyperlink w:anchor="_heading=h.4d34og8">
            <w:r w:rsidR="00863A09">
              <w:rPr>
                <w:color w:val="000000"/>
              </w:rPr>
              <w:t xml:space="preserve">2.2 </w:t>
            </w:r>
          </w:hyperlink>
          <w:hyperlink w:anchor="_heading=h.4d34og8">
            <w:r w:rsidR="00863A09">
              <w:rPr>
                <w:rFonts w:ascii="Calibri" w:eastAsia="Calibri" w:hAnsi="Calibri" w:cs="Calibri"/>
                <w:color w:val="000000"/>
                <w:sz w:val="22"/>
                <w:szCs w:val="22"/>
              </w:rPr>
              <w:tab/>
            </w:r>
          </w:hyperlink>
          <w:r w:rsidR="00863A09">
            <w:fldChar w:fldCharType="begin"/>
          </w:r>
          <w:r w:rsidR="00863A09">
            <w:instrText xml:space="preserve"> PAGEREF _heading=h.4d34og8 \h </w:instrText>
          </w:r>
          <w:r w:rsidR="00863A09">
            <w:fldChar w:fldCharType="separate"/>
          </w:r>
          <w:r w:rsidR="00863A09">
            <w:rPr>
              <w:color w:val="000000"/>
            </w:rPr>
            <w:t>Risico-inventarisatie en beheersmaatregelen per raakvlak</w:t>
          </w:r>
          <w:r w:rsidR="00863A09">
            <w:rPr>
              <w:color w:val="000000"/>
            </w:rPr>
            <w:tab/>
            <w:t>5</w:t>
          </w:r>
          <w:r w:rsidR="00863A09">
            <w:fldChar w:fldCharType="end"/>
          </w:r>
        </w:p>
        <w:p w14:paraId="0A183804" w14:textId="77777777" w:rsidR="00863A09" w:rsidRDefault="00605438" w:rsidP="00863A09">
          <w:pPr>
            <w:pBdr>
              <w:top w:val="nil"/>
              <w:left w:val="nil"/>
              <w:bottom w:val="nil"/>
              <w:right w:val="nil"/>
              <w:between w:val="nil"/>
            </w:pBdr>
            <w:tabs>
              <w:tab w:val="right" w:pos="9594"/>
            </w:tabs>
            <w:spacing w:after="100"/>
            <w:rPr>
              <w:rFonts w:ascii="Calibri" w:eastAsia="Calibri" w:hAnsi="Calibri" w:cs="Calibri"/>
              <w:color w:val="000000"/>
              <w:sz w:val="22"/>
              <w:szCs w:val="22"/>
            </w:rPr>
          </w:pPr>
          <w:hyperlink w:anchor="_heading=h.17dp8vu">
            <w:r w:rsidR="00863A09">
              <w:rPr>
                <w:color w:val="000000"/>
              </w:rPr>
              <w:t>Stap 3: Maatregelenplan (Ontwerpfase)</w:t>
            </w:r>
            <w:r w:rsidR="00863A09">
              <w:rPr>
                <w:color w:val="000000"/>
              </w:rPr>
              <w:tab/>
              <w:t>7</w:t>
            </w:r>
          </w:hyperlink>
        </w:p>
        <w:p w14:paraId="5E299A96" w14:textId="77777777" w:rsidR="00863A09" w:rsidRDefault="00605438" w:rsidP="00863A09">
          <w:pPr>
            <w:pBdr>
              <w:top w:val="nil"/>
              <w:left w:val="nil"/>
              <w:bottom w:val="nil"/>
              <w:right w:val="nil"/>
              <w:between w:val="nil"/>
            </w:pBdr>
            <w:tabs>
              <w:tab w:val="left" w:pos="660"/>
              <w:tab w:val="right" w:pos="9594"/>
            </w:tabs>
            <w:spacing w:after="100"/>
            <w:rPr>
              <w:rFonts w:ascii="Calibri" w:eastAsia="Calibri" w:hAnsi="Calibri" w:cs="Calibri"/>
              <w:color w:val="000000"/>
              <w:sz w:val="22"/>
              <w:szCs w:val="22"/>
            </w:rPr>
          </w:pPr>
          <w:hyperlink w:anchor="_heading=h.3rdcrjn">
            <w:r w:rsidR="00863A09">
              <w:rPr>
                <w:color w:val="000000"/>
              </w:rPr>
              <w:t>3.1</w:t>
            </w:r>
          </w:hyperlink>
          <w:hyperlink w:anchor="_heading=h.3rdcrjn">
            <w:r w:rsidR="00863A09">
              <w:rPr>
                <w:rFonts w:ascii="Calibri" w:eastAsia="Calibri" w:hAnsi="Calibri" w:cs="Calibri"/>
                <w:color w:val="000000"/>
                <w:sz w:val="22"/>
                <w:szCs w:val="22"/>
              </w:rPr>
              <w:tab/>
            </w:r>
          </w:hyperlink>
          <w:r w:rsidR="00863A09">
            <w:fldChar w:fldCharType="begin"/>
          </w:r>
          <w:r w:rsidR="00863A09">
            <w:instrText xml:space="preserve"> PAGEREF _heading=h.3rdcrjn \h </w:instrText>
          </w:r>
          <w:r w:rsidR="00863A09">
            <w:fldChar w:fldCharType="separate"/>
          </w:r>
          <w:r w:rsidR="00863A09">
            <w:rPr>
              <w:color w:val="000000"/>
            </w:rPr>
            <w:t>Overzicht van verzamelde input/informatie</w:t>
          </w:r>
          <w:r w:rsidR="00863A09">
            <w:rPr>
              <w:color w:val="000000"/>
            </w:rPr>
            <w:tab/>
            <w:t>7</w:t>
          </w:r>
          <w:r w:rsidR="00863A09">
            <w:fldChar w:fldCharType="end"/>
          </w:r>
        </w:p>
        <w:p w14:paraId="7D1C61FA" w14:textId="77777777" w:rsidR="00863A09" w:rsidRDefault="00605438" w:rsidP="00863A09">
          <w:pPr>
            <w:pBdr>
              <w:top w:val="nil"/>
              <w:left w:val="nil"/>
              <w:bottom w:val="nil"/>
              <w:right w:val="nil"/>
              <w:between w:val="nil"/>
            </w:pBdr>
            <w:tabs>
              <w:tab w:val="left" w:pos="660"/>
              <w:tab w:val="right" w:pos="9594"/>
            </w:tabs>
            <w:spacing w:after="100"/>
            <w:rPr>
              <w:rFonts w:ascii="Calibri" w:eastAsia="Calibri" w:hAnsi="Calibri" w:cs="Calibri"/>
              <w:color w:val="000000"/>
              <w:sz w:val="22"/>
              <w:szCs w:val="22"/>
            </w:rPr>
          </w:pPr>
          <w:hyperlink w:anchor="_heading=h.26in1rg">
            <w:r w:rsidR="00863A09">
              <w:rPr>
                <w:color w:val="000000"/>
              </w:rPr>
              <w:t xml:space="preserve">3.2 </w:t>
            </w:r>
          </w:hyperlink>
          <w:hyperlink w:anchor="_heading=h.26in1rg">
            <w:r w:rsidR="00863A09">
              <w:rPr>
                <w:rFonts w:ascii="Calibri" w:eastAsia="Calibri" w:hAnsi="Calibri" w:cs="Calibri"/>
                <w:color w:val="000000"/>
                <w:sz w:val="22"/>
                <w:szCs w:val="22"/>
              </w:rPr>
              <w:tab/>
            </w:r>
          </w:hyperlink>
          <w:r w:rsidR="00863A09">
            <w:fldChar w:fldCharType="begin"/>
          </w:r>
          <w:r w:rsidR="00863A09">
            <w:instrText xml:space="preserve"> PAGEREF _heading=h.26in1rg \h </w:instrText>
          </w:r>
          <w:r w:rsidR="00863A09">
            <w:fldChar w:fldCharType="separate"/>
          </w:r>
          <w:r w:rsidR="00863A09">
            <w:rPr>
              <w:color w:val="000000"/>
            </w:rPr>
            <w:t>Maatregelen per raakvlak</w:t>
          </w:r>
          <w:r w:rsidR="00863A09">
            <w:rPr>
              <w:color w:val="000000"/>
            </w:rPr>
            <w:tab/>
            <w:t>7</w:t>
          </w:r>
          <w:r w:rsidR="00863A09">
            <w:fldChar w:fldCharType="end"/>
          </w:r>
        </w:p>
        <w:p w14:paraId="44E7ACD4" w14:textId="77777777" w:rsidR="00863A09" w:rsidRDefault="00605438" w:rsidP="00863A09">
          <w:pPr>
            <w:pBdr>
              <w:top w:val="nil"/>
              <w:left w:val="nil"/>
              <w:bottom w:val="nil"/>
              <w:right w:val="nil"/>
              <w:between w:val="nil"/>
            </w:pBdr>
            <w:tabs>
              <w:tab w:val="right" w:pos="9594"/>
            </w:tabs>
            <w:spacing w:after="100"/>
            <w:rPr>
              <w:rFonts w:ascii="Calibri" w:eastAsia="Calibri" w:hAnsi="Calibri" w:cs="Calibri"/>
              <w:color w:val="000000"/>
              <w:sz w:val="22"/>
              <w:szCs w:val="22"/>
            </w:rPr>
          </w:pPr>
          <w:hyperlink w:anchor="_heading=h.lnxbz9">
            <w:r w:rsidR="00863A09">
              <w:rPr>
                <w:color w:val="000000"/>
              </w:rPr>
              <w:t>Stap 4: Werkinstructie (Werkvoorbereidingsfase)</w:t>
            </w:r>
            <w:r w:rsidR="00863A09">
              <w:rPr>
                <w:color w:val="000000"/>
              </w:rPr>
              <w:tab/>
              <w:t>9</w:t>
            </w:r>
          </w:hyperlink>
        </w:p>
        <w:p w14:paraId="06DE2858" w14:textId="77777777" w:rsidR="00863A09" w:rsidRDefault="00605438" w:rsidP="00863A09">
          <w:pPr>
            <w:pBdr>
              <w:top w:val="nil"/>
              <w:left w:val="nil"/>
              <w:bottom w:val="nil"/>
              <w:right w:val="nil"/>
              <w:between w:val="nil"/>
            </w:pBdr>
            <w:tabs>
              <w:tab w:val="left" w:pos="660"/>
              <w:tab w:val="right" w:pos="9594"/>
            </w:tabs>
            <w:spacing w:after="100"/>
            <w:rPr>
              <w:rFonts w:ascii="Calibri" w:eastAsia="Calibri" w:hAnsi="Calibri" w:cs="Calibri"/>
              <w:color w:val="000000"/>
              <w:sz w:val="22"/>
              <w:szCs w:val="22"/>
            </w:rPr>
          </w:pPr>
          <w:hyperlink w:anchor="_heading=h.35nkun2">
            <w:r w:rsidR="00863A09">
              <w:rPr>
                <w:color w:val="000000"/>
              </w:rPr>
              <w:t xml:space="preserve">4.1 </w:t>
            </w:r>
          </w:hyperlink>
          <w:hyperlink w:anchor="_heading=h.35nkun2">
            <w:r w:rsidR="00863A09">
              <w:rPr>
                <w:rFonts w:ascii="Calibri" w:eastAsia="Calibri" w:hAnsi="Calibri" w:cs="Calibri"/>
                <w:color w:val="000000"/>
                <w:sz w:val="22"/>
                <w:szCs w:val="22"/>
              </w:rPr>
              <w:tab/>
            </w:r>
          </w:hyperlink>
          <w:r w:rsidR="00863A09">
            <w:fldChar w:fldCharType="begin"/>
          </w:r>
          <w:r w:rsidR="00863A09">
            <w:instrText xml:space="preserve"> PAGEREF _heading=h.35nkun2 \h </w:instrText>
          </w:r>
          <w:r w:rsidR="00863A09">
            <w:fldChar w:fldCharType="separate"/>
          </w:r>
          <w:r w:rsidR="00863A09">
            <w:rPr>
              <w:color w:val="000000"/>
            </w:rPr>
            <w:t>Overzicht van verzamelde input/informatie</w:t>
          </w:r>
          <w:r w:rsidR="00863A09">
            <w:rPr>
              <w:color w:val="000000"/>
            </w:rPr>
            <w:tab/>
            <w:t>9</w:t>
          </w:r>
          <w:r w:rsidR="00863A09">
            <w:fldChar w:fldCharType="end"/>
          </w:r>
        </w:p>
        <w:p w14:paraId="13BE7DF4" w14:textId="77777777" w:rsidR="00863A09" w:rsidRDefault="00605438" w:rsidP="00863A09">
          <w:pPr>
            <w:pBdr>
              <w:top w:val="nil"/>
              <w:left w:val="nil"/>
              <w:bottom w:val="nil"/>
              <w:right w:val="nil"/>
              <w:between w:val="nil"/>
            </w:pBdr>
            <w:tabs>
              <w:tab w:val="left" w:pos="660"/>
              <w:tab w:val="right" w:pos="9594"/>
            </w:tabs>
            <w:spacing w:after="100"/>
            <w:rPr>
              <w:rFonts w:ascii="Calibri" w:eastAsia="Calibri" w:hAnsi="Calibri" w:cs="Calibri"/>
              <w:color w:val="000000"/>
              <w:sz w:val="22"/>
              <w:szCs w:val="22"/>
            </w:rPr>
          </w:pPr>
          <w:hyperlink w:anchor="_heading=h.1ksv4uv">
            <w:r w:rsidR="00863A09">
              <w:rPr>
                <w:color w:val="000000"/>
              </w:rPr>
              <w:t>4.2</w:t>
            </w:r>
          </w:hyperlink>
          <w:hyperlink w:anchor="_heading=h.1ksv4uv">
            <w:r w:rsidR="00863A09">
              <w:rPr>
                <w:rFonts w:ascii="Calibri" w:eastAsia="Calibri" w:hAnsi="Calibri" w:cs="Calibri"/>
                <w:color w:val="000000"/>
                <w:sz w:val="22"/>
                <w:szCs w:val="22"/>
              </w:rPr>
              <w:tab/>
            </w:r>
          </w:hyperlink>
          <w:r w:rsidR="00863A09">
            <w:fldChar w:fldCharType="begin"/>
          </w:r>
          <w:r w:rsidR="00863A09">
            <w:instrText xml:space="preserve"> PAGEREF _heading=h.1ksv4uv \h </w:instrText>
          </w:r>
          <w:r w:rsidR="00863A09">
            <w:fldChar w:fldCharType="separate"/>
          </w:r>
          <w:r w:rsidR="00863A09">
            <w:rPr>
              <w:color w:val="000000"/>
            </w:rPr>
            <w:t>Werkinstructie per raakvlak</w:t>
          </w:r>
          <w:r w:rsidR="00863A09">
            <w:rPr>
              <w:color w:val="000000"/>
            </w:rPr>
            <w:tab/>
            <w:t>9</w:t>
          </w:r>
          <w:r w:rsidR="00863A09">
            <w:fldChar w:fldCharType="end"/>
          </w:r>
        </w:p>
        <w:p w14:paraId="0DF2C625" w14:textId="77777777" w:rsidR="00863A09" w:rsidRDefault="00605438" w:rsidP="00863A09">
          <w:pPr>
            <w:pBdr>
              <w:top w:val="nil"/>
              <w:left w:val="nil"/>
              <w:bottom w:val="nil"/>
              <w:right w:val="nil"/>
              <w:between w:val="nil"/>
            </w:pBdr>
            <w:tabs>
              <w:tab w:val="right" w:pos="9594"/>
            </w:tabs>
            <w:spacing w:after="100"/>
            <w:rPr>
              <w:rFonts w:ascii="Calibri" w:eastAsia="Calibri" w:hAnsi="Calibri" w:cs="Calibri"/>
              <w:color w:val="000000"/>
              <w:sz w:val="22"/>
              <w:szCs w:val="22"/>
            </w:rPr>
          </w:pPr>
          <w:hyperlink w:anchor="_heading=h.44sinio">
            <w:r w:rsidR="00863A09">
              <w:rPr>
                <w:color w:val="000000"/>
              </w:rPr>
              <w:t>Stap 5: Zorgvuldig grondroeren (Uitvoeringsfase)</w:t>
            </w:r>
            <w:r w:rsidR="00863A09">
              <w:rPr>
                <w:color w:val="000000"/>
              </w:rPr>
              <w:tab/>
              <w:t>10</w:t>
            </w:r>
          </w:hyperlink>
        </w:p>
        <w:p w14:paraId="35A83E60" w14:textId="77777777" w:rsidR="00863A09" w:rsidRDefault="00605438" w:rsidP="00863A09">
          <w:pPr>
            <w:pBdr>
              <w:top w:val="nil"/>
              <w:left w:val="nil"/>
              <w:bottom w:val="nil"/>
              <w:right w:val="nil"/>
              <w:between w:val="nil"/>
            </w:pBdr>
            <w:tabs>
              <w:tab w:val="left" w:pos="660"/>
              <w:tab w:val="right" w:pos="9594"/>
            </w:tabs>
            <w:spacing w:after="100"/>
            <w:rPr>
              <w:rFonts w:ascii="Calibri" w:eastAsia="Calibri" w:hAnsi="Calibri" w:cs="Calibri"/>
              <w:color w:val="000000"/>
              <w:sz w:val="22"/>
              <w:szCs w:val="22"/>
            </w:rPr>
          </w:pPr>
          <w:hyperlink w:anchor="_heading=h.2jxsxqh">
            <w:r w:rsidR="00863A09">
              <w:rPr>
                <w:color w:val="000000"/>
              </w:rPr>
              <w:t>5.1</w:t>
            </w:r>
          </w:hyperlink>
          <w:hyperlink w:anchor="_heading=h.2jxsxqh">
            <w:r w:rsidR="00863A09">
              <w:rPr>
                <w:rFonts w:ascii="Calibri" w:eastAsia="Calibri" w:hAnsi="Calibri" w:cs="Calibri"/>
                <w:color w:val="000000"/>
                <w:sz w:val="22"/>
                <w:szCs w:val="22"/>
              </w:rPr>
              <w:tab/>
            </w:r>
          </w:hyperlink>
          <w:r w:rsidR="00863A09">
            <w:fldChar w:fldCharType="begin"/>
          </w:r>
          <w:r w:rsidR="00863A09">
            <w:instrText xml:space="preserve"> PAGEREF _heading=h.2jxsxqh \h </w:instrText>
          </w:r>
          <w:r w:rsidR="00863A09">
            <w:fldChar w:fldCharType="separate"/>
          </w:r>
          <w:r w:rsidR="00863A09">
            <w:rPr>
              <w:color w:val="000000"/>
            </w:rPr>
            <w:t>Overzicht van verzamelde input/informatie</w:t>
          </w:r>
          <w:r w:rsidR="00863A09">
            <w:rPr>
              <w:color w:val="000000"/>
            </w:rPr>
            <w:tab/>
            <w:t>10</w:t>
          </w:r>
          <w:r w:rsidR="00863A09">
            <w:fldChar w:fldCharType="end"/>
          </w:r>
        </w:p>
        <w:p w14:paraId="126DC6EA" w14:textId="77777777" w:rsidR="00863A09" w:rsidRDefault="00605438" w:rsidP="00863A09">
          <w:pPr>
            <w:pBdr>
              <w:top w:val="nil"/>
              <w:left w:val="nil"/>
              <w:bottom w:val="nil"/>
              <w:right w:val="nil"/>
              <w:between w:val="nil"/>
            </w:pBdr>
            <w:tabs>
              <w:tab w:val="right" w:pos="9594"/>
            </w:tabs>
            <w:spacing w:after="100"/>
            <w:rPr>
              <w:rFonts w:ascii="Calibri" w:eastAsia="Calibri" w:hAnsi="Calibri" w:cs="Calibri"/>
              <w:color w:val="000000"/>
              <w:sz w:val="22"/>
              <w:szCs w:val="22"/>
            </w:rPr>
          </w:pPr>
          <w:hyperlink w:anchor="_heading=h.z337ya">
            <w:r w:rsidR="00863A09">
              <w:rPr>
                <w:color w:val="000000"/>
              </w:rPr>
              <w:t>BIJLAGEN</w:t>
            </w:r>
            <w:r w:rsidR="00863A09">
              <w:rPr>
                <w:color w:val="000000"/>
              </w:rPr>
              <w:tab/>
              <w:t>12</w:t>
            </w:r>
          </w:hyperlink>
        </w:p>
        <w:p w14:paraId="32C2B7FF" w14:textId="77777777" w:rsidR="00863A09" w:rsidRDefault="00863A09" w:rsidP="00863A09">
          <w:r>
            <w:fldChar w:fldCharType="end"/>
          </w:r>
        </w:p>
      </w:sdtContent>
    </w:sdt>
    <w:p w14:paraId="1C2152D5" w14:textId="77777777" w:rsidR="00863A09" w:rsidRDefault="00863A09" w:rsidP="00863A09"/>
    <w:p w14:paraId="7A2D07F7" w14:textId="77777777" w:rsidR="00863A09" w:rsidRDefault="00863A09" w:rsidP="00863A09"/>
    <w:tbl>
      <w:tblPr>
        <w:tblStyle w:val="Tabelraster"/>
        <w:tblpPr w:leftFromText="141" w:rightFromText="141" w:vertAnchor="text" w:horzAnchor="margin" w:tblpY="348"/>
        <w:tblW w:w="0" w:type="auto"/>
        <w:tblLook w:val="04A0" w:firstRow="1" w:lastRow="0" w:firstColumn="1" w:lastColumn="0" w:noHBand="0" w:noVBand="1"/>
      </w:tblPr>
      <w:tblGrid>
        <w:gridCol w:w="1413"/>
        <w:gridCol w:w="7649"/>
      </w:tblGrid>
      <w:tr w:rsidR="00863A09" w14:paraId="78754393" w14:textId="77777777" w:rsidTr="00863A09">
        <w:tc>
          <w:tcPr>
            <w:tcW w:w="1413" w:type="dxa"/>
            <w:shd w:val="clear" w:color="auto" w:fill="E4F2F6" w:themeFill="background2"/>
          </w:tcPr>
          <w:p w14:paraId="43F35179" w14:textId="77777777" w:rsidR="00863A09" w:rsidRPr="00863A09" w:rsidRDefault="00863A09" w:rsidP="00863A09">
            <w:pPr>
              <w:rPr>
                <w:b/>
                <w:bCs/>
              </w:rPr>
            </w:pPr>
            <w:r w:rsidRPr="00863A09">
              <w:rPr>
                <w:b/>
                <w:bCs/>
              </w:rPr>
              <w:t>WIBON</w:t>
            </w:r>
          </w:p>
        </w:tc>
        <w:tc>
          <w:tcPr>
            <w:tcW w:w="7649" w:type="dxa"/>
            <w:shd w:val="clear" w:color="auto" w:fill="E4F2F6" w:themeFill="background2"/>
          </w:tcPr>
          <w:p w14:paraId="68895B02" w14:textId="77777777" w:rsidR="00863A09" w:rsidRDefault="00863A09" w:rsidP="00863A09">
            <w:r w:rsidRPr="006B7B68">
              <w:t>Wet informatie-uitwisseling bovengrondse en ondergrondse netten en netwerken, die in 2018 de wet WION heeft vervangen.</w:t>
            </w:r>
          </w:p>
        </w:tc>
      </w:tr>
      <w:tr w:rsidR="00863A09" w14:paraId="1D950539" w14:textId="77777777" w:rsidTr="00863A09">
        <w:tc>
          <w:tcPr>
            <w:tcW w:w="1413" w:type="dxa"/>
          </w:tcPr>
          <w:p w14:paraId="45AE552A" w14:textId="77777777" w:rsidR="00863A09" w:rsidRPr="00863A09" w:rsidRDefault="00863A09" w:rsidP="00863A09">
            <w:pPr>
              <w:rPr>
                <w:b/>
                <w:bCs/>
              </w:rPr>
            </w:pPr>
            <w:r w:rsidRPr="00863A09">
              <w:rPr>
                <w:b/>
                <w:bCs/>
              </w:rPr>
              <w:t>KLIC</w:t>
            </w:r>
          </w:p>
        </w:tc>
        <w:tc>
          <w:tcPr>
            <w:tcW w:w="7649" w:type="dxa"/>
          </w:tcPr>
          <w:p w14:paraId="4C06025A" w14:textId="77777777" w:rsidR="00863A09" w:rsidRDefault="00863A09" w:rsidP="00863A09">
            <w:r w:rsidRPr="00755AB2">
              <w:t>Kabels en Leidingen Informatie Centrum</w:t>
            </w:r>
            <w:r>
              <w:t>, sinds 2008 ondergebracht bij het Kadaster. Het KLIC handelt oriëntatie- en graafmeldingen af.</w:t>
            </w:r>
          </w:p>
        </w:tc>
      </w:tr>
      <w:tr w:rsidR="00863A09" w14:paraId="79E947CE" w14:textId="77777777" w:rsidTr="00863A09">
        <w:tc>
          <w:tcPr>
            <w:tcW w:w="1413" w:type="dxa"/>
            <w:shd w:val="clear" w:color="auto" w:fill="E4F2F6" w:themeFill="background2"/>
          </w:tcPr>
          <w:p w14:paraId="78F61CF7" w14:textId="77777777" w:rsidR="00863A09" w:rsidRPr="00863A09" w:rsidRDefault="00863A09" w:rsidP="00863A09">
            <w:pPr>
              <w:rPr>
                <w:b/>
                <w:bCs/>
              </w:rPr>
            </w:pPr>
            <w:r w:rsidRPr="00863A09">
              <w:rPr>
                <w:b/>
                <w:bCs/>
              </w:rPr>
              <w:t xml:space="preserve">CROW </w:t>
            </w:r>
          </w:p>
        </w:tc>
        <w:tc>
          <w:tcPr>
            <w:tcW w:w="7649" w:type="dxa"/>
            <w:shd w:val="clear" w:color="auto" w:fill="E4F2F6" w:themeFill="background2"/>
          </w:tcPr>
          <w:p w14:paraId="14C237F4" w14:textId="77777777" w:rsidR="00863A09" w:rsidRDefault="00863A09" w:rsidP="00863A09">
            <w:r>
              <w:t>Kennisinstituut voor infrastructuur, openbare ruimte en verkeer en vervoer. In de checklist wordt verwezen naar de CROW publicatie 500: Schade voorkomen aan kabels en leidingen, ook wel de richtlijn CROW 500 genoemd.</w:t>
            </w:r>
          </w:p>
        </w:tc>
      </w:tr>
      <w:tr w:rsidR="00863A09" w14:paraId="5D5EFE72" w14:textId="77777777" w:rsidTr="00863A09">
        <w:tc>
          <w:tcPr>
            <w:tcW w:w="1413" w:type="dxa"/>
          </w:tcPr>
          <w:p w14:paraId="0574A493" w14:textId="77777777" w:rsidR="00863A09" w:rsidRPr="00863A09" w:rsidRDefault="00863A09" w:rsidP="00863A09">
            <w:pPr>
              <w:rPr>
                <w:b/>
                <w:bCs/>
              </w:rPr>
            </w:pPr>
            <w:r w:rsidRPr="00863A09">
              <w:rPr>
                <w:b/>
                <w:bCs/>
              </w:rPr>
              <w:t>KLO</w:t>
            </w:r>
          </w:p>
        </w:tc>
        <w:tc>
          <w:tcPr>
            <w:tcW w:w="7649" w:type="dxa"/>
          </w:tcPr>
          <w:p w14:paraId="66DA3CE5" w14:textId="77777777" w:rsidR="00863A09" w:rsidRDefault="00863A09" w:rsidP="00863A09">
            <w:r>
              <w:t xml:space="preserve">Kabel en leidingenoverleg; </w:t>
            </w:r>
            <w:r w:rsidRPr="006B7B68">
              <w:t xml:space="preserve">Het KLO is een vereniging van branche- en koepelorganisaties die op en in de ondergrond werken. Grondroerders, netbeheerders en beheerders van de openbare ruimte werken </w:t>
            </w:r>
            <w:r>
              <w:t xml:space="preserve">hierbij </w:t>
            </w:r>
            <w:r w:rsidRPr="006B7B68">
              <w:t>samen aan het voorkomen van graafschade aan kabels en leidingen.</w:t>
            </w:r>
          </w:p>
        </w:tc>
      </w:tr>
    </w:tbl>
    <w:p w14:paraId="3D35503F" w14:textId="2405C874" w:rsidR="00E86A7B" w:rsidRPr="00863A09" w:rsidRDefault="00863A09" w:rsidP="00863A09">
      <w:pPr>
        <w:rPr>
          <w:b/>
          <w:bCs/>
          <w:color w:val="00A0B9" w:themeColor="accent1"/>
        </w:rPr>
      </w:pPr>
      <w:r w:rsidRPr="00863A09">
        <w:rPr>
          <w:b/>
          <w:bCs/>
          <w:color w:val="00A0B9" w:themeColor="accent1"/>
        </w:rPr>
        <w:t xml:space="preserve"> Gebruikte afkortingen </w:t>
      </w:r>
    </w:p>
    <w:p w14:paraId="7505858D" w14:textId="6FE15859" w:rsidR="00863A09" w:rsidRDefault="00863A09">
      <w:pPr>
        <w:rPr>
          <w:rFonts w:cs="Arial"/>
        </w:rPr>
      </w:pPr>
      <w:r>
        <w:rPr>
          <w:rFonts w:cs="Arial"/>
        </w:rPr>
        <w:br w:type="page"/>
      </w:r>
    </w:p>
    <w:p w14:paraId="37EFCB74" w14:textId="77777777" w:rsidR="00863A09" w:rsidRPr="002E3545" w:rsidRDefault="00863A09" w:rsidP="00863A09">
      <w:pPr>
        <w:pStyle w:val="Kop1"/>
        <w:jc w:val="both"/>
        <w:rPr>
          <w:rFonts w:eastAsia="Arial" w:cs="Arial"/>
        </w:rPr>
      </w:pPr>
      <w:r>
        <w:rPr>
          <w:rFonts w:eastAsia="Arial" w:cs="Arial"/>
        </w:rPr>
        <w:t>Gebruiksaanwijzing groeidocument</w:t>
      </w:r>
    </w:p>
    <w:p w14:paraId="055CE2EE" w14:textId="77777777" w:rsidR="00863A09" w:rsidRDefault="00863A09" w:rsidP="00863A09">
      <w:pPr>
        <w:pStyle w:val="Kop1"/>
        <w:jc w:val="both"/>
      </w:pPr>
      <w:bookmarkStart w:id="0" w:name="_heading=h.30j0zll" w:colFirst="0" w:colLast="0"/>
      <w:bookmarkEnd w:id="0"/>
      <w:r>
        <w:t>Leeswijzer</w:t>
      </w:r>
    </w:p>
    <w:p w14:paraId="577A8A5E" w14:textId="77777777" w:rsidR="00863A09" w:rsidRDefault="00863A09" w:rsidP="00863A09">
      <w:pPr>
        <w:pBdr>
          <w:top w:val="nil"/>
          <w:left w:val="nil"/>
          <w:bottom w:val="nil"/>
          <w:right w:val="nil"/>
          <w:between w:val="nil"/>
        </w:pBdr>
        <w:jc w:val="both"/>
        <w:rPr>
          <w:b/>
          <w:color w:val="38608F"/>
        </w:rPr>
      </w:pPr>
    </w:p>
    <w:p w14:paraId="131B240C" w14:textId="77777777" w:rsidR="00863A09" w:rsidRDefault="00863A09" w:rsidP="00863A09">
      <w:pPr>
        <w:jc w:val="both"/>
      </w:pPr>
      <w:r>
        <w:t>Voor u ligt het Groeidocument schade voorkomen aan kabels en leidingen behorend bij het project ‘</w:t>
      </w:r>
      <w:r>
        <w:rPr>
          <w:highlight w:val="yellow"/>
        </w:rPr>
        <w:t>Projectnaam</w:t>
      </w:r>
      <w:r>
        <w:t xml:space="preserve"> te </w:t>
      </w:r>
      <w:r>
        <w:rPr>
          <w:highlight w:val="yellow"/>
        </w:rPr>
        <w:t>Almere</w:t>
      </w:r>
      <w:r>
        <w:t xml:space="preserve">. Het plan documenteert en geeft inzicht in de manier waarop in dit project de raakvlakken van het project ten opzichte van de aanwezige kabels en leidingen zijn opgepakt en afgehandeld. </w:t>
      </w:r>
    </w:p>
    <w:p w14:paraId="1342A96B" w14:textId="77777777" w:rsidR="00863A09" w:rsidRDefault="00863A09" w:rsidP="00863A09">
      <w:pPr>
        <w:jc w:val="both"/>
      </w:pPr>
    </w:p>
    <w:p w14:paraId="7F6A252A" w14:textId="77777777" w:rsidR="00863A09" w:rsidRDefault="00863A09" w:rsidP="00863A09">
      <w:pPr>
        <w:jc w:val="both"/>
      </w:pPr>
      <w:r>
        <w:t>In het groeidocument stappen opgenomen uit het CROW 500 proces die bijdragen aan de vorming van een dossier ‘schade voorkomen kabels en leidingen’. Hiertoe behoren de risico-inventarisatie (inclusief beschrijving van beheersmaatregelen), het maatregelenplan en de werkinstructie. Tevens is ruimte opgenomen voor een inventarisatie van benodigde activiteiten in de initiatieffase en voor een uitwerking van de uitvoeringsfase.</w:t>
      </w:r>
    </w:p>
    <w:p w14:paraId="2620BE69" w14:textId="77777777" w:rsidR="00863A09" w:rsidRDefault="00863A09" w:rsidP="00863A09">
      <w:pPr>
        <w:jc w:val="both"/>
      </w:pPr>
      <w:bookmarkStart w:id="1" w:name="_heading=h.1fob9te" w:colFirst="0" w:colLast="0"/>
      <w:bookmarkEnd w:id="1"/>
    </w:p>
    <w:p w14:paraId="51358940" w14:textId="77777777" w:rsidR="00863A09" w:rsidRDefault="00863A09" w:rsidP="00863A09">
      <w:pPr>
        <w:jc w:val="both"/>
      </w:pPr>
      <w:r>
        <w:t xml:space="preserve">Zoals de naam al doet vermoeden, is het document een groeibestand dat gedurende het gehele ketenproces (van initiatief tot ingebruikname) door de projectbetrokkenen dient te worden aangevuld. Aangezien sprake is van een graafketen, waarbij de taken zijn verdeeld tussen de initiatiefnemer, de ontwerper, de grondroerder en de kabel- en leidingbeheerders dient het groeidocument te worden beschouwd als een estafettestokje dat gedurende het proces wordt overgedragen. Aangezien de gemeente Almere als initiatiefnemer van de projecten is betrokken, komen de initiatief- en onderzoeksfase voor rekening van de gemeente. Dit betekent dat stap 1 en 2 door de gemeente als opdrachtgever worden ingevuld. </w:t>
      </w:r>
    </w:p>
    <w:p w14:paraId="0DDF448E" w14:textId="77777777" w:rsidR="00863A09" w:rsidRDefault="00863A09" w:rsidP="00863A09">
      <w:pPr>
        <w:jc w:val="both"/>
      </w:pPr>
      <w:r>
        <w:t>Voor stap 3 geldt dat:</w:t>
      </w:r>
    </w:p>
    <w:p w14:paraId="4955A911" w14:textId="77777777" w:rsidR="00863A09" w:rsidRDefault="00863A09" w:rsidP="00863A09">
      <w:pPr>
        <w:jc w:val="both"/>
      </w:pPr>
    </w:p>
    <w:p w14:paraId="7643D4D4" w14:textId="77777777" w:rsidR="00863A09" w:rsidRDefault="00863A09" w:rsidP="00863A09">
      <w:pPr>
        <w:ind w:left="708"/>
        <w:jc w:val="both"/>
        <w:rPr>
          <w:color w:val="FF0000"/>
        </w:rPr>
      </w:pPr>
    </w:p>
    <w:p w14:paraId="2348B92F" w14:textId="77777777" w:rsidR="00863A09" w:rsidRDefault="00863A09" w:rsidP="00863A09">
      <w:pPr>
        <w:ind w:left="708"/>
        <w:jc w:val="both"/>
        <w:rPr>
          <w:color w:val="FF0000"/>
        </w:rPr>
      </w:pPr>
      <w:r>
        <w:rPr>
          <w:color w:val="FF0000"/>
        </w:rPr>
        <w:t>Optie 1</w:t>
      </w:r>
    </w:p>
    <w:p w14:paraId="37F516C4" w14:textId="77777777" w:rsidR="00863A09" w:rsidRDefault="00863A09" w:rsidP="00863A09">
      <w:pPr>
        <w:ind w:left="708"/>
        <w:jc w:val="both"/>
      </w:pPr>
      <w:r>
        <w:t>… de gemeente geheel als ontwerpende partij kan worden opgevat. Het maatregelenplan zal dus tot stand komen onder verantwoordelijkheid van de gemeente als Opdrachtgever.</w:t>
      </w:r>
    </w:p>
    <w:p w14:paraId="50773D1C" w14:textId="77777777" w:rsidR="00863A09" w:rsidRDefault="00863A09" w:rsidP="00863A09">
      <w:pPr>
        <w:ind w:left="708"/>
        <w:jc w:val="both"/>
      </w:pPr>
    </w:p>
    <w:p w14:paraId="09704832" w14:textId="77777777" w:rsidR="00863A09" w:rsidRDefault="00863A09" w:rsidP="00863A09">
      <w:pPr>
        <w:ind w:left="708"/>
        <w:jc w:val="both"/>
        <w:rPr>
          <w:color w:val="FF0000"/>
        </w:rPr>
      </w:pPr>
      <w:r>
        <w:rPr>
          <w:color w:val="FF0000"/>
        </w:rPr>
        <w:t>Optie 2</w:t>
      </w:r>
    </w:p>
    <w:p w14:paraId="338E64A8" w14:textId="77777777" w:rsidR="00863A09" w:rsidRDefault="00863A09" w:rsidP="00863A09">
      <w:pPr>
        <w:ind w:left="708"/>
        <w:jc w:val="both"/>
      </w:pPr>
      <w:r>
        <w:t>… sprake is van gedeelde ontwerpverantwoordelijkheid tussen de gemeente als Opdrachtgever en de aannemer als Opdrachtnemer. De gemeente zal een eerste aanzet leveren voor het maatregelenplan voor zover de maatregelen op basis van het referentieontwerp kunnen worden vastgesteld. Ten aanzien van de maatregelen die pas kunnen worden vastgesteld ná de totstandkoming van het uitvoeringsontwerp (onder verantwoordelijkheid van de aannemer), geldt dat van de aannemer wordt verwacht dat deze worden uitgewerkt in dit document.</w:t>
      </w:r>
    </w:p>
    <w:p w14:paraId="78B8473C" w14:textId="77777777" w:rsidR="00863A09" w:rsidRDefault="00863A09" w:rsidP="00863A09">
      <w:pPr>
        <w:ind w:left="708"/>
        <w:jc w:val="both"/>
      </w:pPr>
    </w:p>
    <w:p w14:paraId="5091D091" w14:textId="77777777" w:rsidR="00863A09" w:rsidRDefault="00863A09" w:rsidP="00863A09">
      <w:pPr>
        <w:ind w:left="708"/>
        <w:jc w:val="both"/>
        <w:rPr>
          <w:color w:val="FF0000"/>
        </w:rPr>
      </w:pPr>
      <w:r>
        <w:rPr>
          <w:color w:val="FF0000"/>
        </w:rPr>
        <w:t>Optie 3</w:t>
      </w:r>
    </w:p>
    <w:p w14:paraId="04FB299D" w14:textId="77777777" w:rsidR="00863A09" w:rsidRDefault="00863A09" w:rsidP="00863A09">
      <w:pPr>
        <w:ind w:left="708"/>
        <w:jc w:val="both"/>
      </w:pPr>
      <w:r>
        <w:t>… de Opdrachtnemer als ontwerpende partij moet worden opgevat. De maatregelen hangen volledig af van het ontwerpproces dat de Opdrachtnemer zal doorlopen. Dientengevolge zal het maatregelenplan tot stand komen onder verantwoordelijkheid van de Opdrachtnemer.</w:t>
      </w:r>
    </w:p>
    <w:p w14:paraId="327824D5" w14:textId="77777777" w:rsidR="00863A09" w:rsidRDefault="00863A09" w:rsidP="00863A09">
      <w:pPr>
        <w:jc w:val="both"/>
      </w:pPr>
    </w:p>
    <w:p w14:paraId="4629CD14" w14:textId="77777777" w:rsidR="00863A09" w:rsidRDefault="00863A09" w:rsidP="00863A09">
      <w:pPr>
        <w:jc w:val="both"/>
      </w:pPr>
      <w:r>
        <w:t>Stappen 4 en 5 worden in het document ingevuld ná gunning door de Opdrachtnemer.</w:t>
      </w:r>
    </w:p>
    <w:p w14:paraId="4CAD5FF7" w14:textId="77777777" w:rsidR="00863A09" w:rsidRDefault="00863A09" w:rsidP="00863A09">
      <w:pPr>
        <w:jc w:val="both"/>
      </w:pPr>
    </w:p>
    <w:p w14:paraId="32476F8E" w14:textId="77777777" w:rsidR="00863A09" w:rsidRDefault="00863A09" w:rsidP="00863A09">
      <w:pPr>
        <w:jc w:val="both"/>
      </w:pPr>
    </w:p>
    <w:p w14:paraId="798F78D8" w14:textId="77777777" w:rsidR="00863A09" w:rsidRDefault="00863A09" w:rsidP="00863A09">
      <w:pPr>
        <w:jc w:val="both"/>
      </w:pPr>
    </w:p>
    <w:p w14:paraId="101BE3A4" w14:textId="77777777" w:rsidR="00863A09" w:rsidRDefault="00863A09" w:rsidP="00863A09">
      <w:pPr>
        <w:jc w:val="both"/>
      </w:pPr>
    </w:p>
    <w:p w14:paraId="18F8D715" w14:textId="77777777" w:rsidR="00863A09" w:rsidRDefault="00863A09" w:rsidP="00863A09">
      <w:pPr>
        <w:jc w:val="both"/>
      </w:pPr>
    </w:p>
    <w:p w14:paraId="1D600591" w14:textId="77777777" w:rsidR="00863A09" w:rsidRDefault="00863A09" w:rsidP="00863A09">
      <w:pPr>
        <w:jc w:val="both"/>
      </w:pPr>
    </w:p>
    <w:p w14:paraId="07C2435A" w14:textId="77777777" w:rsidR="00863A09" w:rsidRDefault="00863A09" w:rsidP="00863A09">
      <w:pPr>
        <w:jc w:val="both"/>
      </w:pPr>
    </w:p>
    <w:p w14:paraId="429E8599" w14:textId="77777777" w:rsidR="00863A09" w:rsidRDefault="00863A09" w:rsidP="00863A09">
      <w:pPr>
        <w:jc w:val="both"/>
      </w:pPr>
    </w:p>
    <w:p w14:paraId="5678175F" w14:textId="77777777" w:rsidR="00863A09" w:rsidRDefault="00863A09" w:rsidP="00863A09">
      <w:pPr>
        <w:jc w:val="both"/>
      </w:pPr>
    </w:p>
    <w:p w14:paraId="58257AB7" w14:textId="77777777" w:rsidR="00863A09" w:rsidRDefault="00863A09" w:rsidP="00863A09">
      <w:pPr>
        <w:jc w:val="both"/>
      </w:pPr>
    </w:p>
    <w:p w14:paraId="30E1AB34" w14:textId="77777777" w:rsidR="00863A09" w:rsidRDefault="00863A09" w:rsidP="00863A09">
      <w:pPr>
        <w:pStyle w:val="Kop1"/>
        <w:jc w:val="both"/>
      </w:pPr>
      <w:r>
        <w:t xml:space="preserve">CROW 500 </w:t>
      </w:r>
      <w:proofErr w:type="spellStart"/>
      <w:r>
        <w:t>proof</w:t>
      </w:r>
      <w:proofErr w:type="spellEnd"/>
    </w:p>
    <w:p w14:paraId="5C71B2DF" w14:textId="77777777" w:rsidR="00863A09" w:rsidRDefault="00863A09" w:rsidP="00863A09">
      <w:pPr>
        <w:jc w:val="both"/>
      </w:pPr>
    </w:p>
    <w:p w14:paraId="10E7EBB5" w14:textId="77777777" w:rsidR="00863A09" w:rsidRDefault="00863A09" w:rsidP="00863A09">
      <w:pPr>
        <w:jc w:val="both"/>
      </w:pPr>
      <w:r>
        <w:t xml:space="preserve">Bij werkzaamheden waarbij gronden worden geroerd, is het risico aanwezig dat kabels en leidingen worden beschadigd. Om die reden bestaat de Wet informatie-uitwisseling bovengrondse en ondergrondse netten en netwerken (WIBON). In deze wet zijn regels opgenomen voor de opdrachtgever, de netbeheerder en de grondroerder met als doel schade aan kabels en leidingen te verminderen. </w:t>
      </w:r>
    </w:p>
    <w:p w14:paraId="2C4A384D" w14:textId="77777777" w:rsidR="00863A09" w:rsidRDefault="00863A09" w:rsidP="00863A09">
      <w:pPr>
        <w:jc w:val="both"/>
      </w:pPr>
    </w:p>
    <w:p w14:paraId="365EA8A2" w14:textId="77777777" w:rsidR="00863A09" w:rsidRDefault="00863A09" w:rsidP="00863A09">
      <w:pPr>
        <w:jc w:val="both"/>
      </w:pPr>
      <w:r>
        <w:t>In de CROW 500 richtlijn zijn door de belanghebbenden bij het zorgvuldig graafproces (centrale en decentrale overheden, aannemers, netbeheerders en adviesbureaus) een aantal WIBON bepalingen verder uitgewerkt. Hiermee is invulling gegeven aan de ruimte die de wetgever aan de sector heeft gelaten voor het maken van gezamenlijke afspraken. De CROW 500 is daarmee te beschouwen als de te hanteren norm als het om zorgvuldig grondroeren gaat.</w:t>
      </w:r>
    </w:p>
    <w:p w14:paraId="68780D57" w14:textId="77777777" w:rsidR="00863A09" w:rsidRDefault="00863A09" w:rsidP="00863A09">
      <w:pPr>
        <w:jc w:val="both"/>
      </w:pPr>
    </w:p>
    <w:p w14:paraId="60A4AF2D" w14:textId="77777777" w:rsidR="00863A09" w:rsidRDefault="00863A09" w:rsidP="00863A09">
      <w:pPr>
        <w:jc w:val="both"/>
      </w:pPr>
      <w:r>
        <w:t xml:space="preserve">Dit document heeft onder andere tot doel het werken conform de CROW 500 te stroomlijnen en te vergemakkelijken. </w:t>
      </w:r>
    </w:p>
    <w:p w14:paraId="28E132C2" w14:textId="77777777" w:rsidR="00863A09" w:rsidRDefault="00863A09" w:rsidP="00863A09">
      <w:pPr>
        <w:jc w:val="both"/>
      </w:pPr>
    </w:p>
    <w:p w14:paraId="6264F50C" w14:textId="77777777" w:rsidR="00863A09" w:rsidRDefault="00863A09" w:rsidP="00863A09">
      <w:pPr>
        <w:pStyle w:val="Kop1"/>
        <w:jc w:val="both"/>
      </w:pPr>
      <w:bookmarkStart w:id="2" w:name="_heading=h.3znysh7" w:colFirst="0" w:colLast="0"/>
      <w:bookmarkEnd w:id="2"/>
    </w:p>
    <w:p w14:paraId="5619AC84" w14:textId="77777777" w:rsidR="00863A09" w:rsidRDefault="00863A09" w:rsidP="00863A09">
      <w:pPr>
        <w:jc w:val="both"/>
      </w:pPr>
    </w:p>
    <w:p w14:paraId="31FC3805" w14:textId="77777777" w:rsidR="00863A09" w:rsidRDefault="00863A09" w:rsidP="00863A09">
      <w:pPr>
        <w:jc w:val="both"/>
      </w:pPr>
    </w:p>
    <w:p w14:paraId="33FDD928" w14:textId="77777777" w:rsidR="00863A09" w:rsidRDefault="00863A09" w:rsidP="00863A09">
      <w:pPr>
        <w:spacing w:after="160" w:line="259" w:lineRule="auto"/>
        <w:jc w:val="both"/>
        <w:rPr>
          <w:b/>
          <w:color w:val="38608F"/>
        </w:rPr>
      </w:pPr>
      <w:r>
        <w:br w:type="page"/>
      </w:r>
    </w:p>
    <w:p w14:paraId="2C8095FF" w14:textId="77777777" w:rsidR="00863A09" w:rsidRPr="002E3545" w:rsidRDefault="00863A09" w:rsidP="00863A09">
      <w:pPr>
        <w:pStyle w:val="Kop1"/>
        <w:jc w:val="both"/>
        <w:rPr>
          <w:rFonts w:cs="Arial"/>
        </w:rPr>
      </w:pPr>
      <w:bookmarkStart w:id="3" w:name="_heading=h.2et92p0" w:colFirst="0" w:colLast="0"/>
      <w:bookmarkEnd w:id="3"/>
      <w:r w:rsidRPr="002E3545">
        <w:rPr>
          <w:rFonts w:cs="Arial"/>
        </w:rPr>
        <w:t>Algemene projectinformatie</w:t>
      </w:r>
    </w:p>
    <w:p w14:paraId="5C070F88" w14:textId="77777777" w:rsidR="00863A09" w:rsidRDefault="00863A09" w:rsidP="00863A09"/>
    <w:tbl>
      <w:tblPr>
        <w:tblStyle w:val="Tabelraster"/>
        <w:tblW w:w="9809" w:type="dxa"/>
        <w:tblLook w:val="04A0" w:firstRow="1" w:lastRow="0" w:firstColumn="1" w:lastColumn="0" w:noHBand="0" w:noVBand="1"/>
      </w:tblPr>
      <w:tblGrid>
        <w:gridCol w:w="2893"/>
        <w:gridCol w:w="6916"/>
      </w:tblGrid>
      <w:tr w:rsidR="00863A09" w14:paraId="6A7C9721" w14:textId="77777777" w:rsidTr="00863A09">
        <w:trPr>
          <w:trHeight w:val="290"/>
        </w:trPr>
        <w:tc>
          <w:tcPr>
            <w:tcW w:w="2893" w:type="dxa"/>
            <w:shd w:val="clear" w:color="auto" w:fill="E4F2F6" w:themeFill="background2"/>
          </w:tcPr>
          <w:p w14:paraId="15EBC194" w14:textId="77777777" w:rsidR="00863A09" w:rsidRPr="00F7357B" w:rsidRDefault="00863A09" w:rsidP="0007301F">
            <w:r w:rsidRPr="00F7357B">
              <w:t>Projectnaam</w:t>
            </w:r>
          </w:p>
        </w:tc>
        <w:tc>
          <w:tcPr>
            <w:tcW w:w="6916" w:type="dxa"/>
          </w:tcPr>
          <w:p w14:paraId="106E1732" w14:textId="77777777" w:rsidR="00863A09" w:rsidRPr="00F7357B" w:rsidRDefault="00863A09" w:rsidP="0007301F"/>
        </w:tc>
      </w:tr>
      <w:tr w:rsidR="00863A09" w14:paraId="2163F731" w14:textId="77777777" w:rsidTr="00863A09">
        <w:trPr>
          <w:trHeight w:val="290"/>
        </w:trPr>
        <w:tc>
          <w:tcPr>
            <w:tcW w:w="2893" w:type="dxa"/>
            <w:shd w:val="clear" w:color="auto" w:fill="E4F2F6" w:themeFill="background2"/>
          </w:tcPr>
          <w:p w14:paraId="48BEAF25" w14:textId="77777777" w:rsidR="00863A09" w:rsidRPr="00F7357B" w:rsidRDefault="00863A09" w:rsidP="0007301F">
            <w:r w:rsidRPr="00F7357B">
              <w:t>Projectlocatie</w:t>
            </w:r>
          </w:p>
        </w:tc>
        <w:tc>
          <w:tcPr>
            <w:tcW w:w="6916" w:type="dxa"/>
          </w:tcPr>
          <w:p w14:paraId="5651F655" w14:textId="77777777" w:rsidR="00863A09" w:rsidRPr="00F7357B" w:rsidRDefault="00863A09" w:rsidP="0007301F"/>
        </w:tc>
      </w:tr>
      <w:tr w:rsidR="00863A09" w14:paraId="54CF19E2" w14:textId="77777777" w:rsidTr="00863A09">
        <w:trPr>
          <w:trHeight w:val="290"/>
        </w:trPr>
        <w:tc>
          <w:tcPr>
            <w:tcW w:w="2893" w:type="dxa"/>
            <w:shd w:val="clear" w:color="auto" w:fill="E4F2F6" w:themeFill="background2"/>
          </w:tcPr>
          <w:p w14:paraId="130EE440" w14:textId="77777777" w:rsidR="00863A09" w:rsidRPr="00F7357B" w:rsidRDefault="00863A09" w:rsidP="0007301F">
            <w:r w:rsidRPr="00F7357B">
              <w:t>Projectleider</w:t>
            </w:r>
          </w:p>
        </w:tc>
        <w:tc>
          <w:tcPr>
            <w:tcW w:w="6916" w:type="dxa"/>
          </w:tcPr>
          <w:p w14:paraId="3D572FBC" w14:textId="77777777" w:rsidR="00863A09" w:rsidRPr="00F7357B" w:rsidRDefault="00863A09" w:rsidP="0007301F"/>
        </w:tc>
      </w:tr>
      <w:tr w:rsidR="00863A09" w14:paraId="46B03350" w14:textId="77777777" w:rsidTr="00863A09">
        <w:trPr>
          <w:trHeight w:val="290"/>
        </w:trPr>
        <w:tc>
          <w:tcPr>
            <w:tcW w:w="2893" w:type="dxa"/>
            <w:shd w:val="clear" w:color="auto" w:fill="E4F2F6" w:themeFill="background2"/>
          </w:tcPr>
          <w:p w14:paraId="2820E418" w14:textId="77777777" w:rsidR="00863A09" w:rsidRPr="00F7357B" w:rsidRDefault="00863A09" w:rsidP="0007301F">
            <w:r w:rsidRPr="00F7357B">
              <w:t>Projectnummer</w:t>
            </w:r>
          </w:p>
        </w:tc>
        <w:tc>
          <w:tcPr>
            <w:tcW w:w="6916" w:type="dxa"/>
          </w:tcPr>
          <w:p w14:paraId="10DB4344" w14:textId="77777777" w:rsidR="00863A09" w:rsidRPr="00F7357B" w:rsidRDefault="00863A09" w:rsidP="0007301F"/>
        </w:tc>
      </w:tr>
      <w:tr w:rsidR="00863A09" w14:paraId="7A776E34" w14:textId="77777777" w:rsidTr="00863A09">
        <w:trPr>
          <w:trHeight w:val="290"/>
        </w:trPr>
        <w:tc>
          <w:tcPr>
            <w:tcW w:w="2893" w:type="dxa"/>
            <w:shd w:val="clear" w:color="auto" w:fill="E4F2F6" w:themeFill="background2"/>
          </w:tcPr>
          <w:p w14:paraId="70AD52F6" w14:textId="77777777" w:rsidR="00863A09" w:rsidRPr="00F7357B" w:rsidRDefault="00863A09" w:rsidP="0007301F">
            <w:r w:rsidRPr="00F7357B">
              <w:t>Jaar</w:t>
            </w:r>
          </w:p>
        </w:tc>
        <w:tc>
          <w:tcPr>
            <w:tcW w:w="6916" w:type="dxa"/>
          </w:tcPr>
          <w:p w14:paraId="44548B79" w14:textId="77777777" w:rsidR="00863A09" w:rsidRPr="00F7357B" w:rsidRDefault="00863A09" w:rsidP="0007301F"/>
        </w:tc>
      </w:tr>
      <w:tr w:rsidR="00863A09" w14:paraId="6F4B1590" w14:textId="77777777" w:rsidTr="00863A09">
        <w:trPr>
          <w:trHeight w:val="193"/>
        </w:trPr>
        <w:tc>
          <w:tcPr>
            <w:tcW w:w="9809" w:type="dxa"/>
            <w:gridSpan w:val="2"/>
            <w:shd w:val="clear" w:color="auto" w:fill="E4F2F6" w:themeFill="background2"/>
          </w:tcPr>
          <w:p w14:paraId="52CBCB82" w14:textId="77777777" w:rsidR="00863A09" w:rsidRPr="00F7357B" w:rsidRDefault="00863A09" w:rsidP="0007301F">
            <w:r w:rsidRPr="00F7357B">
              <w:t>Korte projectomschrijving</w:t>
            </w:r>
          </w:p>
        </w:tc>
      </w:tr>
      <w:tr w:rsidR="00863A09" w14:paraId="10C72130" w14:textId="77777777" w:rsidTr="0007301F">
        <w:trPr>
          <w:trHeight w:val="1211"/>
        </w:trPr>
        <w:tc>
          <w:tcPr>
            <w:tcW w:w="9809" w:type="dxa"/>
            <w:gridSpan w:val="2"/>
          </w:tcPr>
          <w:p w14:paraId="2E871F43" w14:textId="77777777" w:rsidR="00863A09" w:rsidRDefault="00863A09" w:rsidP="0007301F"/>
        </w:tc>
      </w:tr>
    </w:tbl>
    <w:p w14:paraId="4250EBBB" w14:textId="77777777" w:rsidR="00863A09" w:rsidRDefault="00863A09" w:rsidP="00863A09"/>
    <w:p w14:paraId="35702EBD" w14:textId="77777777" w:rsidR="00863A09" w:rsidRPr="00F7357B" w:rsidRDefault="00863A09" w:rsidP="00863A09">
      <w:r>
        <w:br w:type="page"/>
      </w:r>
    </w:p>
    <w:p w14:paraId="2BBDDF47" w14:textId="77777777" w:rsidR="00863A09" w:rsidRDefault="00863A09" w:rsidP="00863A09">
      <w:pPr>
        <w:pStyle w:val="Kop1"/>
        <w:jc w:val="both"/>
        <w:rPr>
          <w:rFonts w:eastAsia="Arial" w:cs="Arial"/>
        </w:rPr>
      </w:pPr>
      <w:r>
        <w:rPr>
          <w:rFonts w:eastAsia="Arial" w:cs="Arial"/>
        </w:rPr>
        <w:t>Stap 1: Tijd en budget reserveren (Initiatieffase)</w:t>
      </w:r>
    </w:p>
    <w:p w14:paraId="2E2B7FBC" w14:textId="77777777" w:rsidR="00863A09" w:rsidRDefault="00863A09" w:rsidP="00863A09">
      <w:pPr>
        <w:pStyle w:val="Kop3"/>
        <w:jc w:val="both"/>
        <w:rPr>
          <w:u w:val="single"/>
        </w:rPr>
      </w:pPr>
      <w:r>
        <w:t xml:space="preserve">Op te stellen onder verantwoordelijkheid van </w:t>
      </w:r>
      <w:r w:rsidRPr="00F534BE">
        <w:rPr>
          <w:u w:val="single"/>
        </w:rPr>
        <w:t>de Initiatiefnemer</w:t>
      </w:r>
      <w:r>
        <w:rPr>
          <w:u w:val="single"/>
        </w:rPr>
        <w:t xml:space="preserve"> </w:t>
      </w:r>
    </w:p>
    <w:p w14:paraId="55D01A13" w14:textId="77777777" w:rsidR="00863A09" w:rsidRPr="000A5B4D" w:rsidRDefault="00863A09" w:rsidP="00863A09">
      <w:pPr>
        <w:pStyle w:val="Kop3"/>
        <w:jc w:val="both"/>
        <w:rPr>
          <w:rFonts w:eastAsia="MS Mincho"/>
          <w:color w:val="1F2121" w:themeColor="text1"/>
          <w:sz w:val="18"/>
          <w:szCs w:val="18"/>
        </w:rPr>
      </w:pPr>
      <w:r w:rsidRPr="000A5B4D">
        <w:rPr>
          <w:rFonts w:eastAsia="MS Mincho"/>
          <w:color w:val="1F2121" w:themeColor="text1"/>
          <w:sz w:val="18"/>
          <w:szCs w:val="18"/>
        </w:rPr>
        <w:t>Zie voor meer informatie de Checklist zorgvuldig graafproces paragraaf 2.1.</w:t>
      </w:r>
    </w:p>
    <w:p w14:paraId="2B852F62" w14:textId="77777777" w:rsidR="00863A09" w:rsidRDefault="00863A09" w:rsidP="00863A09">
      <w:pPr>
        <w:spacing w:after="160" w:line="259" w:lineRule="auto"/>
        <w:jc w:val="both"/>
      </w:pPr>
      <w:r>
        <w:rPr>
          <w:noProof/>
        </w:rPr>
        <w:drawing>
          <wp:inline distT="0" distB="0" distL="0" distR="0" wp14:anchorId="3DDED4D7" wp14:editId="289810DA">
            <wp:extent cx="6098540" cy="903605"/>
            <wp:effectExtent l="0" t="0" r="0" b="0"/>
            <wp:docPr id="56" name="image2.png" descr="Afbeelding met grafiek&#10;&#10;Automatisch gegenereerde beschrijving"/>
            <wp:cNvGraphicFramePr/>
            <a:graphic xmlns:a="http://schemas.openxmlformats.org/drawingml/2006/main">
              <a:graphicData uri="http://schemas.openxmlformats.org/drawingml/2006/picture">
                <pic:pic xmlns:pic="http://schemas.openxmlformats.org/drawingml/2006/picture">
                  <pic:nvPicPr>
                    <pic:cNvPr id="56" name="image2.png" descr="Afbeelding met grafiek&#10;&#10;Automatisch gegenereerde beschrijving"/>
                    <pic:cNvPicPr/>
                  </pic:nvPicPr>
                  <pic:blipFill>
                    <a:blip r:embed="rId8"/>
                    <a:srcRect/>
                    <a:stretch>
                      <a:fillRect/>
                    </a:stretch>
                  </pic:blipFill>
                  <pic:spPr>
                    <a:xfrm>
                      <a:off x="0" y="0"/>
                      <a:ext cx="6098540" cy="903605"/>
                    </a:xfrm>
                    <a:prstGeom prst="rect">
                      <a:avLst/>
                    </a:prstGeom>
                    <a:ln/>
                  </pic:spPr>
                </pic:pic>
              </a:graphicData>
            </a:graphic>
          </wp:inline>
        </w:drawing>
      </w:r>
    </w:p>
    <w:p w14:paraId="2F778C55" w14:textId="77777777" w:rsidR="00863A09" w:rsidRDefault="00863A09" w:rsidP="00863A09">
      <w:pPr>
        <w:pStyle w:val="Kop1"/>
        <w:jc w:val="both"/>
      </w:pPr>
      <w:bookmarkStart w:id="4" w:name="_heading=h.tyjcwt" w:colFirst="0" w:colLast="0"/>
      <w:bookmarkEnd w:id="4"/>
      <w:r>
        <w:t xml:space="preserve">1.1 </w:t>
      </w:r>
      <w:r>
        <w:tab/>
        <w:t>Overzicht benodigde activiteiten</w:t>
      </w:r>
    </w:p>
    <w:tbl>
      <w:tblPr>
        <w:tblW w:w="959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550"/>
        <w:gridCol w:w="1180"/>
        <w:gridCol w:w="1652"/>
        <w:gridCol w:w="2039"/>
        <w:gridCol w:w="2172"/>
      </w:tblGrid>
      <w:tr w:rsidR="00863A09" w14:paraId="71E4BE12" w14:textId="77777777" w:rsidTr="00863A09">
        <w:tc>
          <w:tcPr>
            <w:tcW w:w="2550" w:type="dxa"/>
            <w:shd w:val="clear" w:color="auto" w:fill="C1E1EA" w:themeFill="background2" w:themeFillShade="E6"/>
          </w:tcPr>
          <w:p w14:paraId="184F6888" w14:textId="77777777" w:rsidR="00863A09" w:rsidRDefault="00863A09" w:rsidP="0007301F">
            <w:pPr>
              <w:spacing w:after="160" w:line="259" w:lineRule="auto"/>
              <w:jc w:val="both"/>
              <w:rPr>
                <w:sz w:val="18"/>
                <w:szCs w:val="18"/>
              </w:rPr>
            </w:pPr>
          </w:p>
        </w:tc>
        <w:tc>
          <w:tcPr>
            <w:tcW w:w="1180" w:type="dxa"/>
            <w:shd w:val="clear" w:color="auto" w:fill="C1E1EA" w:themeFill="background2" w:themeFillShade="E6"/>
          </w:tcPr>
          <w:p w14:paraId="3969E01B" w14:textId="77777777" w:rsidR="00863A09" w:rsidRDefault="00863A09" w:rsidP="0007301F">
            <w:pPr>
              <w:spacing w:after="160" w:line="259" w:lineRule="auto"/>
              <w:jc w:val="both"/>
              <w:rPr>
                <w:sz w:val="18"/>
                <w:szCs w:val="18"/>
              </w:rPr>
            </w:pPr>
            <w:r>
              <w:rPr>
                <w:sz w:val="18"/>
                <w:szCs w:val="18"/>
              </w:rPr>
              <w:t>Van toepassing ja/nee:</w:t>
            </w:r>
          </w:p>
        </w:tc>
        <w:tc>
          <w:tcPr>
            <w:tcW w:w="1652" w:type="dxa"/>
            <w:shd w:val="clear" w:color="auto" w:fill="C1E1EA" w:themeFill="background2" w:themeFillShade="E6"/>
          </w:tcPr>
          <w:p w14:paraId="2DC73637" w14:textId="77777777" w:rsidR="00863A09" w:rsidRDefault="00863A09" w:rsidP="0007301F">
            <w:pPr>
              <w:spacing w:after="160" w:line="259" w:lineRule="auto"/>
              <w:jc w:val="both"/>
              <w:rPr>
                <w:sz w:val="18"/>
                <w:szCs w:val="18"/>
              </w:rPr>
            </w:pPr>
            <w:proofErr w:type="spellStart"/>
            <w:r>
              <w:rPr>
                <w:sz w:val="18"/>
                <w:szCs w:val="18"/>
              </w:rPr>
              <w:t>Verant-woordelijkheid</w:t>
            </w:r>
            <w:proofErr w:type="spellEnd"/>
            <w:r>
              <w:rPr>
                <w:sz w:val="18"/>
                <w:szCs w:val="18"/>
              </w:rPr>
              <w:t>:</w:t>
            </w:r>
          </w:p>
        </w:tc>
        <w:tc>
          <w:tcPr>
            <w:tcW w:w="2039" w:type="dxa"/>
            <w:shd w:val="clear" w:color="auto" w:fill="C1E1EA" w:themeFill="background2" w:themeFillShade="E6"/>
          </w:tcPr>
          <w:p w14:paraId="4E779D9E" w14:textId="77777777" w:rsidR="00863A09" w:rsidRDefault="00863A09" w:rsidP="0007301F">
            <w:pPr>
              <w:spacing w:after="160" w:line="259" w:lineRule="auto"/>
              <w:jc w:val="both"/>
              <w:rPr>
                <w:sz w:val="18"/>
                <w:szCs w:val="18"/>
              </w:rPr>
            </w:pPr>
            <w:r>
              <w:rPr>
                <w:sz w:val="18"/>
                <w:szCs w:val="18"/>
              </w:rPr>
              <w:t>Inschatting benodigde doorlooptijd:</w:t>
            </w:r>
          </w:p>
        </w:tc>
        <w:tc>
          <w:tcPr>
            <w:tcW w:w="2172" w:type="dxa"/>
            <w:shd w:val="clear" w:color="auto" w:fill="C1E1EA" w:themeFill="background2" w:themeFillShade="E6"/>
          </w:tcPr>
          <w:p w14:paraId="5DE694BB" w14:textId="77777777" w:rsidR="00863A09" w:rsidRDefault="00863A09" w:rsidP="0007301F">
            <w:pPr>
              <w:spacing w:after="160" w:line="259" w:lineRule="auto"/>
              <w:jc w:val="both"/>
              <w:rPr>
                <w:sz w:val="18"/>
                <w:szCs w:val="18"/>
              </w:rPr>
            </w:pPr>
            <w:r>
              <w:rPr>
                <w:sz w:val="18"/>
                <w:szCs w:val="18"/>
              </w:rPr>
              <w:t>Inschatting benodigde kosten:</w:t>
            </w:r>
          </w:p>
        </w:tc>
      </w:tr>
      <w:tr w:rsidR="00863A09" w14:paraId="3976845E" w14:textId="77777777" w:rsidTr="00863A09">
        <w:tc>
          <w:tcPr>
            <w:tcW w:w="2550" w:type="dxa"/>
            <w:shd w:val="clear" w:color="auto" w:fill="E4F2F6" w:themeFill="background2"/>
          </w:tcPr>
          <w:p w14:paraId="6F5CA735" w14:textId="77777777" w:rsidR="00863A09" w:rsidRDefault="00863A09" w:rsidP="0007301F">
            <w:pPr>
              <w:spacing w:after="160" w:line="259" w:lineRule="auto"/>
              <w:jc w:val="both"/>
              <w:rPr>
                <w:sz w:val="18"/>
                <w:szCs w:val="18"/>
              </w:rPr>
            </w:pPr>
            <w:r>
              <w:rPr>
                <w:sz w:val="18"/>
                <w:szCs w:val="18"/>
              </w:rPr>
              <w:t>Oriëntatiemelding</w:t>
            </w:r>
          </w:p>
        </w:tc>
        <w:tc>
          <w:tcPr>
            <w:tcW w:w="1180" w:type="dxa"/>
          </w:tcPr>
          <w:p w14:paraId="50878108" w14:textId="77777777" w:rsidR="00863A09" w:rsidRDefault="00863A09" w:rsidP="0007301F">
            <w:pPr>
              <w:spacing w:after="160" w:line="259" w:lineRule="auto"/>
              <w:jc w:val="both"/>
              <w:rPr>
                <w:sz w:val="18"/>
                <w:szCs w:val="18"/>
              </w:rPr>
            </w:pPr>
            <w:r>
              <w:rPr>
                <w:color w:val="808080"/>
                <w:sz w:val="18"/>
                <w:szCs w:val="18"/>
                <w:highlight w:val="yellow"/>
              </w:rPr>
              <w:t>Ja / Nee</w:t>
            </w:r>
          </w:p>
        </w:tc>
        <w:tc>
          <w:tcPr>
            <w:tcW w:w="1652" w:type="dxa"/>
          </w:tcPr>
          <w:p w14:paraId="796DF595" w14:textId="77777777" w:rsidR="00863A09" w:rsidRPr="009C785D" w:rsidRDefault="00863A09" w:rsidP="0007301F">
            <w:pPr>
              <w:spacing w:after="160" w:line="259" w:lineRule="auto"/>
              <w:jc w:val="both"/>
              <w:rPr>
                <w:sz w:val="16"/>
                <w:szCs w:val="16"/>
              </w:rPr>
            </w:pPr>
            <w:r w:rsidRPr="009C785D">
              <w:rPr>
                <w:sz w:val="16"/>
                <w:szCs w:val="16"/>
              </w:rPr>
              <w:t xml:space="preserve">OG </w:t>
            </w:r>
          </w:p>
        </w:tc>
        <w:tc>
          <w:tcPr>
            <w:tcW w:w="2039" w:type="dxa"/>
          </w:tcPr>
          <w:p w14:paraId="0A7341A1" w14:textId="77777777" w:rsidR="00863A09" w:rsidRDefault="00863A09" w:rsidP="0007301F">
            <w:pPr>
              <w:spacing w:after="160" w:line="259" w:lineRule="auto"/>
              <w:jc w:val="both"/>
              <w:rPr>
                <w:sz w:val="18"/>
                <w:szCs w:val="18"/>
              </w:rPr>
            </w:pPr>
          </w:p>
        </w:tc>
        <w:tc>
          <w:tcPr>
            <w:tcW w:w="2172" w:type="dxa"/>
          </w:tcPr>
          <w:p w14:paraId="02A97191" w14:textId="77777777" w:rsidR="00863A09" w:rsidRDefault="00863A09" w:rsidP="0007301F">
            <w:pPr>
              <w:spacing w:after="160" w:line="259" w:lineRule="auto"/>
              <w:jc w:val="both"/>
              <w:rPr>
                <w:sz w:val="18"/>
                <w:szCs w:val="18"/>
              </w:rPr>
            </w:pPr>
          </w:p>
        </w:tc>
      </w:tr>
      <w:tr w:rsidR="00863A09" w14:paraId="31953835" w14:textId="77777777" w:rsidTr="00863A09">
        <w:tc>
          <w:tcPr>
            <w:tcW w:w="2550" w:type="dxa"/>
            <w:shd w:val="clear" w:color="auto" w:fill="E4F2F6" w:themeFill="background2"/>
          </w:tcPr>
          <w:p w14:paraId="12C0E8F0" w14:textId="77777777" w:rsidR="00863A09" w:rsidRDefault="00863A09" w:rsidP="0007301F">
            <w:pPr>
              <w:spacing w:after="160" w:line="259" w:lineRule="auto"/>
              <w:rPr>
                <w:sz w:val="18"/>
                <w:szCs w:val="18"/>
              </w:rPr>
            </w:pPr>
            <w:r>
              <w:rPr>
                <w:sz w:val="18"/>
                <w:szCs w:val="18"/>
              </w:rPr>
              <w:t>Opstellen risico-inventarisatie</w:t>
            </w:r>
          </w:p>
        </w:tc>
        <w:tc>
          <w:tcPr>
            <w:tcW w:w="1180" w:type="dxa"/>
          </w:tcPr>
          <w:p w14:paraId="0DB5010E" w14:textId="77777777" w:rsidR="00863A09" w:rsidRDefault="00863A09" w:rsidP="0007301F">
            <w:pPr>
              <w:spacing w:after="160" w:line="259" w:lineRule="auto"/>
              <w:jc w:val="both"/>
              <w:rPr>
                <w:sz w:val="18"/>
                <w:szCs w:val="18"/>
              </w:rPr>
            </w:pPr>
            <w:r>
              <w:rPr>
                <w:color w:val="808080"/>
                <w:sz w:val="18"/>
                <w:szCs w:val="18"/>
                <w:highlight w:val="yellow"/>
              </w:rPr>
              <w:t>Ja / Nee</w:t>
            </w:r>
          </w:p>
        </w:tc>
        <w:tc>
          <w:tcPr>
            <w:tcW w:w="1652" w:type="dxa"/>
          </w:tcPr>
          <w:p w14:paraId="73F61C99" w14:textId="77777777" w:rsidR="00863A09" w:rsidRPr="009C785D" w:rsidRDefault="00863A09" w:rsidP="0007301F">
            <w:pPr>
              <w:spacing w:after="160" w:line="259" w:lineRule="auto"/>
              <w:jc w:val="both"/>
              <w:rPr>
                <w:sz w:val="16"/>
                <w:szCs w:val="16"/>
              </w:rPr>
            </w:pPr>
            <w:r w:rsidRPr="009C785D">
              <w:rPr>
                <w:sz w:val="16"/>
                <w:szCs w:val="16"/>
              </w:rPr>
              <w:t xml:space="preserve">OG </w:t>
            </w:r>
          </w:p>
        </w:tc>
        <w:tc>
          <w:tcPr>
            <w:tcW w:w="2039" w:type="dxa"/>
          </w:tcPr>
          <w:p w14:paraId="43B4015C" w14:textId="77777777" w:rsidR="00863A09" w:rsidRDefault="00863A09" w:rsidP="0007301F">
            <w:pPr>
              <w:spacing w:after="160" w:line="259" w:lineRule="auto"/>
              <w:jc w:val="both"/>
              <w:rPr>
                <w:sz w:val="18"/>
                <w:szCs w:val="18"/>
              </w:rPr>
            </w:pPr>
          </w:p>
        </w:tc>
        <w:tc>
          <w:tcPr>
            <w:tcW w:w="2172" w:type="dxa"/>
          </w:tcPr>
          <w:p w14:paraId="6BA4EFED" w14:textId="77777777" w:rsidR="00863A09" w:rsidRDefault="00863A09" w:rsidP="0007301F">
            <w:pPr>
              <w:spacing w:after="160" w:line="259" w:lineRule="auto"/>
              <w:jc w:val="both"/>
              <w:rPr>
                <w:sz w:val="18"/>
                <w:szCs w:val="18"/>
              </w:rPr>
            </w:pPr>
          </w:p>
        </w:tc>
      </w:tr>
      <w:tr w:rsidR="00863A09" w14:paraId="0AB49EAB" w14:textId="77777777" w:rsidTr="00863A09">
        <w:tc>
          <w:tcPr>
            <w:tcW w:w="2550" w:type="dxa"/>
            <w:shd w:val="clear" w:color="auto" w:fill="E4F2F6" w:themeFill="background2"/>
          </w:tcPr>
          <w:p w14:paraId="449A0C51" w14:textId="77777777" w:rsidR="00863A09" w:rsidRDefault="00863A09" w:rsidP="0007301F">
            <w:pPr>
              <w:spacing w:after="160" w:line="259" w:lineRule="auto"/>
              <w:jc w:val="both"/>
              <w:rPr>
                <w:sz w:val="18"/>
                <w:szCs w:val="18"/>
              </w:rPr>
            </w:pPr>
            <w:r>
              <w:rPr>
                <w:sz w:val="18"/>
                <w:szCs w:val="18"/>
              </w:rPr>
              <w:t>Opstellen maatregelenplan</w:t>
            </w:r>
          </w:p>
        </w:tc>
        <w:tc>
          <w:tcPr>
            <w:tcW w:w="1180" w:type="dxa"/>
          </w:tcPr>
          <w:p w14:paraId="64D748B4" w14:textId="77777777" w:rsidR="00863A09" w:rsidRDefault="00863A09" w:rsidP="0007301F">
            <w:pPr>
              <w:spacing w:after="160" w:line="259" w:lineRule="auto"/>
              <w:jc w:val="both"/>
              <w:rPr>
                <w:sz w:val="18"/>
                <w:szCs w:val="18"/>
              </w:rPr>
            </w:pPr>
            <w:r>
              <w:rPr>
                <w:color w:val="808080"/>
                <w:sz w:val="18"/>
                <w:szCs w:val="18"/>
                <w:highlight w:val="yellow"/>
              </w:rPr>
              <w:t>Ja / Nee</w:t>
            </w:r>
          </w:p>
        </w:tc>
        <w:tc>
          <w:tcPr>
            <w:tcW w:w="1652" w:type="dxa"/>
          </w:tcPr>
          <w:p w14:paraId="320D13F5" w14:textId="77777777" w:rsidR="00863A09" w:rsidRPr="009C785D" w:rsidRDefault="00863A09" w:rsidP="0007301F">
            <w:pPr>
              <w:spacing w:after="160" w:line="259" w:lineRule="auto"/>
              <w:jc w:val="both"/>
              <w:rPr>
                <w:sz w:val="16"/>
                <w:szCs w:val="16"/>
              </w:rPr>
            </w:pPr>
            <w:r w:rsidRPr="009C785D">
              <w:rPr>
                <w:sz w:val="16"/>
                <w:szCs w:val="16"/>
              </w:rPr>
              <w:t xml:space="preserve">OG </w:t>
            </w:r>
          </w:p>
        </w:tc>
        <w:tc>
          <w:tcPr>
            <w:tcW w:w="2039" w:type="dxa"/>
          </w:tcPr>
          <w:p w14:paraId="3AC36D6E" w14:textId="77777777" w:rsidR="00863A09" w:rsidRDefault="00863A09" w:rsidP="0007301F">
            <w:pPr>
              <w:spacing w:after="160" w:line="259" w:lineRule="auto"/>
              <w:jc w:val="both"/>
              <w:rPr>
                <w:sz w:val="18"/>
                <w:szCs w:val="18"/>
              </w:rPr>
            </w:pPr>
          </w:p>
        </w:tc>
        <w:tc>
          <w:tcPr>
            <w:tcW w:w="2172" w:type="dxa"/>
          </w:tcPr>
          <w:p w14:paraId="7649DD1D" w14:textId="77777777" w:rsidR="00863A09" w:rsidRDefault="00863A09" w:rsidP="0007301F">
            <w:pPr>
              <w:spacing w:after="160" w:line="259" w:lineRule="auto"/>
              <w:jc w:val="both"/>
              <w:rPr>
                <w:sz w:val="18"/>
                <w:szCs w:val="18"/>
              </w:rPr>
            </w:pPr>
          </w:p>
        </w:tc>
      </w:tr>
      <w:tr w:rsidR="00863A09" w14:paraId="788B232E" w14:textId="77777777" w:rsidTr="00863A09">
        <w:tc>
          <w:tcPr>
            <w:tcW w:w="2550" w:type="dxa"/>
            <w:shd w:val="clear" w:color="auto" w:fill="E4F2F6" w:themeFill="background2"/>
          </w:tcPr>
          <w:p w14:paraId="4E37C6C9" w14:textId="77777777" w:rsidR="00863A09" w:rsidRDefault="00863A09" w:rsidP="0007301F">
            <w:pPr>
              <w:spacing w:after="160" w:line="259" w:lineRule="auto"/>
              <w:jc w:val="both"/>
              <w:rPr>
                <w:sz w:val="18"/>
                <w:szCs w:val="18"/>
              </w:rPr>
            </w:pPr>
            <w:r>
              <w:rPr>
                <w:sz w:val="18"/>
                <w:szCs w:val="18"/>
              </w:rPr>
              <w:t>Vooroverleg met kabel- en leidingbeheerders</w:t>
            </w:r>
          </w:p>
        </w:tc>
        <w:tc>
          <w:tcPr>
            <w:tcW w:w="1180" w:type="dxa"/>
          </w:tcPr>
          <w:p w14:paraId="4CD1DD7E" w14:textId="77777777" w:rsidR="00863A09" w:rsidRDefault="00863A09" w:rsidP="0007301F">
            <w:pPr>
              <w:spacing w:after="160" w:line="259" w:lineRule="auto"/>
              <w:jc w:val="both"/>
              <w:rPr>
                <w:sz w:val="18"/>
                <w:szCs w:val="18"/>
              </w:rPr>
            </w:pPr>
            <w:r>
              <w:rPr>
                <w:color w:val="808080"/>
                <w:sz w:val="18"/>
                <w:szCs w:val="18"/>
                <w:highlight w:val="yellow"/>
              </w:rPr>
              <w:t>Ja / Nee</w:t>
            </w:r>
          </w:p>
        </w:tc>
        <w:tc>
          <w:tcPr>
            <w:tcW w:w="1652" w:type="dxa"/>
          </w:tcPr>
          <w:p w14:paraId="2A2B07C3" w14:textId="77777777" w:rsidR="00863A09" w:rsidRPr="009C785D" w:rsidRDefault="00863A09" w:rsidP="0007301F">
            <w:pPr>
              <w:spacing w:after="160" w:line="259" w:lineRule="auto"/>
              <w:jc w:val="both"/>
              <w:rPr>
                <w:sz w:val="16"/>
                <w:szCs w:val="16"/>
              </w:rPr>
            </w:pPr>
            <w:r w:rsidRPr="009C785D">
              <w:rPr>
                <w:sz w:val="16"/>
                <w:szCs w:val="16"/>
              </w:rPr>
              <w:t xml:space="preserve">OG </w:t>
            </w:r>
          </w:p>
        </w:tc>
        <w:tc>
          <w:tcPr>
            <w:tcW w:w="2039" w:type="dxa"/>
          </w:tcPr>
          <w:p w14:paraId="4FD58746" w14:textId="77777777" w:rsidR="00863A09" w:rsidRDefault="00863A09" w:rsidP="0007301F">
            <w:pPr>
              <w:spacing w:after="160" w:line="259" w:lineRule="auto"/>
              <w:jc w:val="both"/>
              <w:rPr>
                <w:sz w:val="18"/>
                <w:szCs w:val="18"/>
              </w:rPr>
            </w:pPr>
          </w:p>
        </w:tc>
        <w:tc>
          <w:tcPr>
            <w:tcW w:w="2172" w:type="dxa"/>
          </w:tcPr>
          <w:p w14:paraId="4DB3748D" w14:textId="77777777" w:rsidR="00863A09" w:rsidRDefault="00863A09" w:rsidP="0007301F">
            <w:pPr>
              <w:spacing w:after="160" w:line="259" w:lineRule="auto"/>
              <w:jc w:val="both"/>
              <w:rPr>
                <w:sz w:val="18"/>
                <w:szCs w:val="18"/>
              </w:rPr>
            </w:pPr>
          </w:p>
        </w:tc>
      </w:tr>
      <w:tr w:rsidR="00863A09" w14:paraId="1AFA7D4A" w14:textId="77777777" w:rsidTr="00863A09">
        <w:tc>
          <w:tcPr>
            <w:tcW w:w="2550" w:type="dxa"/>
            <w:shd w:val="clear" w:color="auto" w:fill="E4F2F6" w:themeFill="background2"/>
          </w:tcPr>
          <w:p w14:paraId="0CD19360" w14:textId="77777777" w:rsidR="00863A09" w:rsidRDefault="00863A09" w:rsidP="0007301F">
            <w:pPr>
              <w:spacing w:after="160" w:line="259" w:lineRule="auto"/>
              <w:jc w:val="both"/>
              <w:rPr>
                <w:sz w:val="18"/>
                <w:szCs w:val="18"/>
              </w:rPr>
            </w:pPr>
            <w:r>
              <w:rPr>
                <w:sz w:val="18"/>
                <w:szCs w:val="18"/>
              </w:rPr>
              <w:t>Lokaliseren van kabels en leidingen (ontwerpfase)</w:t>
            </w:r>
          </w:p>
        </w:tc>
        <w:tc>
          <w:tcPr>
            <w:tcW w:w="1180" w:type="dxa"/>
          </w:tcPr>
          <w:p w14:paraId="5F0F807F" w14:textId="77777777" w:rsidR="00863A09" w:rsidRDefault="00863A09" w:rsidP="0007301F">
            <w:pPr>
              <w:spacing w:after="160" w:line="259" w:lineRule="auto"/>
              <w:jc w:val="both"/>
              <w:rPr>
                <w:sz w:val="18"/>
                <w:szCs w:val="18"/>
              </w:rPr>
            </w:pPr>
            <w:r>
              <w:rPr>
                <w:color w:val="808080"/>
                <w:sz w:val="18"/>
                <w:szCs w:val="18"/>
                <w:highlight w:val="yellow"/>
              </w:rPr>
              <w:t>Ja / Nee</w:t>
            </w:r>
          </w:p>
        </w:tc>
        <w:tc>
          <w:tcPr>
            <w:tcW w:w="1652" w:type="dxa"/>
          </w:tcPr>
          <w:p w14:paraId="70C171EF" w14:textId="77777777" w:rsidR="00863A09" w:rsidRDefault="00863A09" w:rsidP="0007301F">
            <w:pPr>
              <w:spacing w:after="160" w:line="259" w:lineRule="auto"/>
              <w:jc w:val="both"/>
              <w:rPr>
                <w:sz w:val="16"/>
                <w:szCs w:val="16"/>
              </w:rPr>
            </w:pPr>
            <w:r w:rsidRPr="009C785D">
              <w:rPr>
                <w:sz w:val="16"/>
                <w:szCs w:val="16"/>
              </w:rPr>
              <w:t xml:space="preserve">Ontwerper (= OG of ON, afhankelijk van contract) </w:t>
            </w:r>
          </w:p>
          <w:p w14:paraId="483CC9F2" w14:textId="77777777" w:rsidR="00863A09" w:rsidRPr="009C785D" w:rsidRDefault="00863A09" w:rsidP="0007301F">
            <w:pPr>
              <w:spacing w:after="160" w:line="259" w:lineRule="auto"/>
              <w:jc w:val="both"/>
              <w:rPr>
                <w:sz w:val="16"/>
                <w:szCs w:val="16"/>
              </w:rPr>
            </w:pPr>
            <w:r>
              <w:rPr>
                <w:sz w:val="16"/>
                <w:szCs w:val="16"/>
              </w:rPr>
              <w:t>NB: N</w:t>
            </w:r>
            <w:r w:rsidRPr="009C785D">
              <w:rPr>
                <w:sz w:val="16"/>
                <w:szCs w:val="16"/>
              </w:rPr>
              <w:t>etbeheerder</w:t>
            </w:r>
            <w:r>
              <w:rPr>
                <w:sz w:val="16"/>
                <w:szCs w:val="16"/>
              </w:rPr>
              <w:t xml:space="preserve"> kan verplicht zijn te assisteren.</w:t>
            </w:r>
          </w:p>
        </w:tc>
        <w:tc>
          <w:tcPr>
            <w:tcW w:w="2039" w:type="dxa"/>
          </w:tcPr>
          <w:p w14:paraId="5F1C26F3" w14:textId="77777777" w:rsidR="00863A09" w:rsidRDefault="00863A09" w:rsidP="0007301F">
            <w:pPr>
              <w:spacing w:after="160" w:line="259" w:lineRule="auto"/>
              <w:jc w:val="both"/>
              <w:rPr>
                <w:sz w:val="18"/>
                <w:szCs w:val="18"/>
              </w:rPr>
            </w:pPr>
          </w:p>
        </w:tc>
        <w:tc>
          <w:tcPr>
            <w:tcW w:w="2172" w:type="dxa"/>
          </w:tcPr>
          <w:p w14:paraId="560F108B" w14:textId="77777777" w:rsidR="00863A09" w:rsidRDefault="00863A09" w:rsidP="0007301F">
            <w:pPr>
              <w:spacing w:after="160" w:line="259" w:lineRule="auto"/>
              <w:jc w:val="both"/>
              <w:rPr>
                <w:sz w:val="18"/>
                <w:szCs w:val="18"/>
              </w:rPr>
            </w:pPr>
          </w:p>
        </w:tc>
      </w:tr>
      <w:tr w:rsidR="00863A09" w14:paraId="447ABC7B" w14:textId="77777777" w:rsidTr="00863A09">
        <w:tc>
          <w:tcPr>
            <w:tcW w:w="2550" w:type="dxa"/>
            <w:shd w:val="clear" w:color="auto" w:fill="E4F2F6" w:themeFill="background2"/>
          </w:tcPr>
          <w:p w14:paraId="16A53CBA" w14:textId="77777777" w:rsidR="00863A09" w:rsidRDefault="00863A09" w:rsidP="0007301F">
            <w:pPr>
              <w:spacing w:after="160" w:line="259" w:lineRule="auto"/>
              <w:jc w:val="both"/>
              <w:rPr>
                <w:sz w:val="18"/>
                <w:szCs w:val="18"/>
              </w:rPr>
            </w:pPr>
            <w:r>
              <w:rPr>
                <w:sz w:val="18"/>
                <w:szCs w:val="18"/>
              </w:rPr>
              <w:t>Opstellen werkinstructie</w:t>
            </w:r>
          </w:p>
        </w:tc>
        <w:tc>
          <w:tcPr>
            <w:tcW w:w="1180" w:type="dxa"/>
          </w:tcPr>
          <w:p w14:paraId="5C1771ED" w14:textId="77777777" w:rsidR="00863A09" w:rsidRDefault="00863A09" w:rsidP="0007301F">
            <w:pPr>
              <w:spacing w:after="160" w:line="259" w:lineRule="auto"/>
              <w:jc w:val="both"/>
              <w:rPr>
                <w:sz w:val="18"/>
                <w:szCs w:val="18"/>
              </w:rPr>
            </w:pPr>
            <w:r>
              <w:rPr>
                <w:color w:val="808080"/>
                <w:sz w:val="18"/>
                <w:szCs w:val="18"/>
                <w:highlight w:val="yellow"/>
              </w:rPr>
              <w:t>Ja / Nee</w:t>
            </w:r>
          </w:p>
        </w:tc>
        <w:tc>
          <w:tcPr>
            <w:tcW w:w="1652" w:type="dxa"/>
          </w:tcPr>
          <w:p w14:paraId="0A7A8072" w14:textId="77777777" w:rsidR="00863A09" w:rsidRPr="009C785D" w:rsidRDefault="00863A09" w:rsidP="0007301F">
            <w:pPr>
              <w:spacing w:after="160" w:line="259" w:lineRule="auto"/>
              <w:jc w:val="both"/>
              <w:rPr>
                <w:sz w:val="16"/>
                <w:szCs w:val="16"/>
              </w:rPr>
            </w:pPr>
            <w:r w:rsidRPr="009C785D">
              <w:rPr>
                <w:sz w:val="16"/>
                <w:szCs w:val="16"/>
              </w:rPr>
              <w:t xml:space="preserve">ON </w:t>
            </w:r>
          </w:p>
        </w:tc>
        <w:tc>
          <w:tcPr>
            <w:tcW w:w="2039" w:type="dxa"/>
          </w:tcPr>
          <w:p w14:paraId="189E45BF" w14:textId="77777777" w:rsidR="00863A09" w:rsidRDefault="00863A09" w:rsidP="0007301F">
            <w:pPr>
              <w:spacing w:after="160" w:line="259" w:lineRule="auto"/>
              <w:jc w:val="both"/>
              <w:rPr>
                <w:sz w:val="18"/>
                <w:szCs w:val="18"/>
              </w:rPr>
            </w:pPr>
          </w:p>
        </w:tc>
        <w:tc>
          <w:tcPr>
            <w:tcW w:w="2172" w:type="dxa"/>
          </w:tcPr>
          <w:p w14:paraId="0AE669EF" w14:textId="77777777" w:rsidR="00863A09" w:rsidRDefault="00863A09" w:rsidP="0007301F">
            <w:pPr>
              <w:spacing w:after="160" w:line="259" w:lineRule="auto"/>
              <w:jc w:val="both"/>
              <w:rPr>
                <w:sz w:val="18"/>
                <w:szCs w:val="18"/>
              </w:rPr>
            </w:pPr>
          </w:p>
        </w:tc>
      </w:tr>
      <w:tr w:rsidR="00863A09" w14:paraId="6B20282D" w14:textId="77777777" w:rsidTr="00863A09">
        <w:tc>
          <w:tcPr>
            <w:tcW w:w="2550" w:type="dxa"/>
            <w:shd w:val="clear" w:color="auto" w:fill="E4F2F6" w:themeFill="background2"/>
          </w:tcPr>
          <w:p w14:paraId="339D9F8A" w14:textId="77777777" w:rsidR="00863A09" w:rsidRDefault="00863A09" w:rsidP="0007301F">
            <w:pPr>
              <w:spacing w:after="160" w:line="259" w:lineRule="auto"/>
              <w:jc w:val="both"/>
              <w:rPr>
                <w:sz w:val="18"/>
                <w:szCs w:val="18"/>
              </w:rPr>
            </w:pPr>
            <w:r>
              <w:rPr>
                <w:sz w:val="18"/>
                <w:szCs w:val="18"/>
              </w:rPr>
              <w:t>(Coördinatie) verleggen van kabels en leidingen</w:t>
            </w:r>
          </w:p>
        </w:tc>
        <w:tc>
          <w:tcPr>
            <w:tcW w:w="1180" w:type="dxa"/>
          </w:tcPr>
          <w:p w14:paraId="40FE3757" w14:textId="77777777" w:rsidR="00863A09" w:rsidRDefault="00863A09" w:rsidP="0007301F">
            <w:pPr>
              <w:spacing w:after="160" w:line="259" w:lineRule="auto"/>
              <w:jc w:val="both"/>
              <w:rPr>
                <w:sz w:val="18"/>
                <w:szCs w:val="18"/>
              </w:rPr>
            </w:pPr>
            <w:r>
              <w:rPr>
                <w:color w:val="808080"/>
                <w:sz w:val="18"/>
                <w:szCs w:val="18"/>
                <w:highlight w:val="yellow"/>
              </w:rPr>
              <w:t>Ja / Nee</w:t>
            </w:r>
          </w:p>
        </w:tc>
        <w:tc>
          <w:tcPr>
            <w:tcW w:w="1652" w:type="dxa"/>
          </w:tcPr>
          <w:p w14:paraId="739DE602" w14:textId="77777777" w:rsidR="00863A09" w:rsidRPr="009C785D" w:rsidRDefault="00863A09" w:rsidP="0007301F">
            <w:pPr>
              <w:spacing w:after="160" w:line="259" w:lineRule="auto"/>
              <w:jc w:val="both"/>
              <w:rPr>
                <w:sz w:val="16"/>
                <w:szCs w:val="16"/>
              </w:rPr>
            </w:pPr>
            <w:r w:rsidRPr="009C785D">
              <w:rPr>
                <w:sz w:val="16"/>
                <w:szCs w:val="16"/>
              </w:rPr>
              <w:t>OG of ON, afhankelijk van contract</w:t>
            </w:r>
          </w:p>
        </w:tc>
        <w:tc>
          <w:tcPr>
            <w:tcW w:w="2039" w:type="dxa"/>
          </w:tcPr>
          <w:p w14:paraId="0B8DE007" w14:textId="77777777" w:rsidR="00863A09" w:rsidRDefault="00863A09" w:rsidP="0007301F">
            <w:pPr>
              <w:spacing w:after="160" w:line="259" w:lineRule="auto"/>
              <w:jc w:val="both"/>
              <w:rPr>
                <w:sz w:val="18"/>
                <w:szCs w:val="18"/>
              </w:rPr>
            </w:pPr>
          </w:p>
        </w:tc>
        <w:tc>
          <w:tcPr>
            <w:tcW w:w="2172" w:type="dxa"/>
          </w:tcPr>
          <w:p w14:paraId="5CD8256A" w14:textId="77777777" w:rsidR="00863A09" w:rsidRDefault="00863A09" w:rsidP="0007301F">
            <w:pPr>
              <w:spacing w:after="160" w:line="259" w:lineRule="auto"/>
              <w:jc w:val="both"/>
              <w:rPr>
                <w:sz w:val="18"/>
                <w:szCs w:val="18"/>
              </w:rPr>
            </w:pPr>
          </w:p>
        </w:tc>
      </w:tr>
      <w:tr w:rsidR="00863A09" w14:paraId="1C15D2A7" w14:textId="77777777" w:rsidTr="00863A09">
        <w:tc>
          <w:tcPr>
            <w:tcW w:w="2550" w:type="dxa"/>
            <w:shd w:val="clear" w:color="auto" w:fill="E4F2F6" w:themeFill="background2"/>
          </w:tcPr>
          <w:p w14:paraId="4BB229ED" w14:textId="77777777" w:rsidR="00863A09" w:rsidRDefault="00863A09" w:rsidP="0007301F">
            <w:pPr>
              <w:spacing w:after="160" w:line="259" w:lineRule="auto"/>
              <w:jc w:val="both"/>
              <w:rPr>
                <w:sz w:val="18"/>
                <w:szCs w:val="18"/>
              </w:rPr>
            </w:pPr>
            <w:r>
              <w:rPr>
                <w:sz w:val="18"/>
                <w:szCs w:val="18"/>
              </w:rPr>
              <w:t>Treffen van beschermende maatregelen</w:t>
            </w:r>
          </w:p>
        </w:tc>
        <w:tc>
          <w:tcPr>
            <w:tcW w:w="1180" w:type="dxa"/>
          </w:tcPr>
          <w:p w14:paraId="0CFF5260" w14:textId="77777777" w:rsidR="00863A09" w:rsidRDefault="00863A09" w:rsidP="0007301F">
            <w:pPr>
              <w:spacing w:after="160" w:line="259" w:lineRule="auto"/>
              <w:jc w:val="both"/>
              <w:rPr>
                <w:sz w:val="18"/>
                <w:szCs w:val="18"/>
              </w:rPr>
            </w:pPr>
            <w:r>
              <w:rPr>
                <w:color w:val="808080"/>
                <w:sz w:val="18"/>
                <w:szCs w:val="18"/>
                <w:highlight w:val="yellow"/>
              </w:rPr>
              <w:t>Ja / Nee</w:t>
            </w:r>
          </w:p>
        </w:tc>
        <w:tc>
          <w:tcPr>
            <w:tcW w:w="1652" w:type="dxa"/>
          </w:tcPr>
          <w:p w14:paraId="3A07E838" w14:textId="77777777" w:rsidR="00863A09" w:rsidRPr="009C785D" w:rsidRDefault="00863A09" w:rsidP="0007301F">
            <w:pPr>
              <w:spacing w:after="160" w:line="259" w:lineRule="auto"/>
              <w:jc w:val="both"/>
              <w:rPr>
                <w:sz w:val="16"/>
                <w:szCs w:val="16"/>
              </w:rPr>
            </w:pPr>
            <w:r w:rsidRPr="009C785D">
              <w:rPr>
                <w:sz w:val="16"/>
                <w:szCs w:val="16"/>
              </w:rPr>
              <w:t>ON</w:t>
            </w:r>
            <w:r>
              <w:rPr>
                <w:sz w:val="16"/>
                <w:szCs w:val="16"/>
              </w:rPr>
              <w:t xml:space="preserve"> </w:t>
            </w:r>
          </w:p>
        </w:tc>
        <w:tc>
          <w:tcPr>
            <w:tcW w:w="2039" w:type="dxa"/>
          </w:tcPr>
          <w:p w14:paraId="5C6480C9" w14:textId="77777777" w:rsidR="00863A09" w:rsidRDefault="00863A09" w:rsidP="0007301F">
            <w:pPr>
              <w:spacing w:after="160" w:line="259" w:lineRule="auto"/>
              <w:jc w:val="both"/>
              <w:rPr>
                <w:sz w:val="18"/>
                <w:szCs w:val="18"/>
              </w:rPr>
            </w:pPr>
          </w:p>
        </w:tc>
        <w:tc>
          <w:tcPr>
            <w:tcW w:w="2172" w:type="dxa"/>
          </w:tcPr>
          <w:p w14:paraId="16AD940F" w14:textId="77777777" w:rsidR="00863A09" w:rsidRDefault="00863A09" w:rsidP="0007301F">
            <w:pPr>
              <w:spacing w:after="160" w:line="259" w:lineRule="auto"/>
              <w:jc w:val="both"/>
              <w:rPr>
                <w:sz w:val="18"/>
                <w:szCs w:val="18"/>
              </w:rPr>
            </w:pPr>
          </w:p>
        </w:tc>
      </w:tr>
      <w:tr w:rsidR="00863A09" w14:paraId="57B40E7C" w14:textId="77777777" w:rsidTr="00863A09">
        <w:tc>
          <w:tcPr>
            <w:tcW w:w="2550" w:type="dxa"/>
            <w:shd w:val="clear" w:color="auto" w:fill="E4F2F6" w:themeFill="background2"/>
          </w:tcPr>
          <w:p w14:paraId="0C3F03EC" w14:textId="77777777" w:rsidR="00863A09" w:rsidRDefault="00863A09" w:rsidP="0007301F">
            <w:pPr>
              <w:spacing w:after="160" w:line="259" w:lineRule="auto"/>
              <w:jc w:val="both"/>
              <w:rPr>
                <w:sz w:val="18"/>
                <w:szCs w:val="18"/>
              </w:rPr>
            </w:pPr>
            <w:r>
              <w:rPr>
                <w:sz w:val="18"/>
                <w:szCs w:val="18"/>
              </w:rPr>
              <w:t>Graafmelding(en)</w:t>
            </w:r>
          </w:p>
        </w:tc>
        <w:tc>
          <w:tcPr>
            <w:tcW w:w="1180" w:type="dxa"/>
          </w:tcPr>
          <w:p w14:paraId="68863180" w14:textId="77777777" w:rsidR="00863A09" w:rsidRDefault="00863A09" w:rsidP="0007301F">
            <w:pPr>
              <w:spacing w:after="160" w:line="259" w:lineRule="auto"/>
              <w:jc w:val="both"/>
              <w:rPr>
                <w:sz w:val="18"/>
                <w:szCs w:val="18"/>
              </w:rPr>
            </w:pPr>
            <w:r>
              <w:rPr>
                <w:color w:val="808080"/>
                <w:sz w:val="18"/>
                <w:szCs w:val="18"/>
                <w:highlight w:val="yellow"/>
              </w:rPr>
              <w:t>Ja / Nee</w:t>
            </w:r>
          </w:p>
        </w:tc>
        <w:tc>
          <w:tcPr>
            <w:tcW w:w="1652" w:type="dxa"/>
          </w:tcPr>
          <w:p w14:paraId="7F25E140" w14:textId="77777777" w:rsidR="00863A09" w:rsidRPr="009C785D" w:rsidRDefault="00863A09" w:rsidP="0007301F">
            <w:pPr>
              <w:spacing w:after="160" w:line="259" w:lineRule="auto"/>
              <w:jc w:val="both"/>
              <w:rPr>
                <w:sz w:val="16"/>
                <w:szCs w:val="16"/>
              </w:rPr>
            </w:pPr>
            <w:r w:rsidRPr="009C785D">
              <w:rPr>
                <w:sz w:val="16"/>
                <w:szCs w:val="16"/>
              </w:rPr>
              <w:t xml:space="preserve">ON </w:t>
            </w:r>
          </w:p>
        </w:tc>
        <w:tc>
          <w:tcPr>
            <w:tcW w:w="2039" w:type="dxa"/>
          </w:tcPr>
          <w:p w14:paraId="6B3F47B6" w14:textId="77777777" w:rsidR="00863A09" w:rsidRDefault="00863A09" w:rsidP="0007301F">
            <w:pPr>
              <w:spacing w:after="160" w:line="259" w:lineRule="auto"/>
              <w:jc w:val="both"/>
              <w:rPr>
                <w:sz w:val="18"/>
                <w:szCs w:val="18"/>
              </w:rPr>
            </w:pPr>
            <w:r>
              <w:rPr>
                <w:sz w:val="18"/>
                <w:szCs w:val="18"/>
              </w:rPr>
              <w:t>3 – 20 werkdagen</w:t>
            </w:r>
          </w:p>
        </w:tc>
        <w:tc>
          <w:tcPr>
            <w:tcW w:w="2172" w:type="dxa"/>
          </w:tcPr>
          <w:p w14:paraId="75AF0DDF" w14:textId="77777777" w:rsidR="00863A09" w:rsidRDefault="00863A09" w:rsidP="0007301F">
            <w:pPr>
              <w:spacing w:after="160" w:line="259" w:lineRule="auto"/>
              <w:jc w:val="both"/>
              <w:rPr>
                <w:sz w:val="18"/>
                <w:szCs w:val="18"/>
              </w:rPr>
            </w:pPr>
          </w:p>
        </w:tc>
      </w:tr>
      <w:tr w:rsidR="00863A09" w14:paraId="194ED7BC" w14:textId="77777777" w:rsidTr="00863A09">
        <w:tc>
          <w:tcPr>
            <w:tcW w:w="2550" w:type="dxa"/>
            <w:shd w:val="clear" w:color="auto" w:fill="E4F2F6" w:themeFill="background2"/>
          </w:tcPr>
          <w:p w14:paraId="319C893C" w14:textId="77777777" w:rsidR="00863A09" w:rsidRDefault="00863A09" w:rsidP="0007301F">
            <w:pPr>
              <w:spacing w:after="160" w:line="259" w:lineRule="auto"/>
              <w:jc w:val="both"/>
              <w:rPr>
                <w:sz w:val="18"/>
                <w:szCs w:val="18"/>
              </w:rPr>
            </w:pPr>
            <w:r>
              <w:rPr>
                <w:sz w:val="18"/>
                <w:szCs w:val="18"/>
              </w:rPr>
              <w:t>Afhandelen eis voorzorg maatregelen</w:t>
            </w:r>
          </w:p>
        </w:tc>
        <w:tc>
          <w:tcPr>
            <w:tcW w:w="1180" w:type="dxa"/>
          </w:tcPr>
          <w:p w14:paraId="5D4982A2" w14:textId="77777777" w:rsidR="00863A09" w:rsidRDefault="00863A09" w:rsidP="0007301F">
            <w:pPr>
              <w:spacing w:after="160" w:line="259" w:lineRule="auto"/>
              <w:jc w:val="both"/>
              <w:rPr>
                <w:sz w:val="18"/>
                <w:szCs w:val="18"/>
              </w:rPr>
            </w:pPr>
            <w:r>
              <w:rPr>
                <w:color w:val="808080"/>
                <w:sz w:val="18"/>
                <w:szCs w:val="18"/>
                <w:highlight w:val="yellow"/>
              </w:rPr>
              <w:t>Ja / Nee</w:t>
            </w:r>
          </w:p>
        </w:tc>
        <w:tc>
          <w:tcPr>
            <w:tcW w:w="1652" w:type="dxa"/>
          </w:tcPr>
          <w:p w14:paraId="682577C3" w14:textId="77777777" w:rsidR="00863A09" w:rsidRPr="009C785D" w:rsidRDefault="00863A09" w:rsidP="0007301F">
            <w:pPr>
              <w:spacing w:after="160" w:line="259" w:lineRule="auto"/>
              <w:jc w:val="both"/>
              <w:rPr>
                <w:sz w:val="16"/>
                <w:szCs w:val="16"/>
              </w:rPr>
            </w:pPr>
            <w:r w:rsidRPr="009C785D">
              <w:rPr>
                <w:sz w:val="16"/>
                <w:szCs w:val="16"/>
              </w:rPr>
              <w:t>OG of ON, afhankelijk van contract</w:t>
            </w:r>
          </w:p>
        </w:tc>
        <w:tc>
          <w:tcPr>
            <w:tcW w:w="2039" w:type="dxa"/>
          </w:tcPr>
          <w:p w14:paraId="007057CC" w14:textId="77777777" w:rsidR="00863A09" w:rsidRDefault="00863A09" w:rsidP="0007301F">
            <w:pPr>
              <w:spacing w:after="160" w:line="259" w:lineRule="auto"/>
              <w:jc w:val="both"/>
              <w:rPr>
                <w:sz w:val="18"/>
                <w:szCs w:val="18"/>
              </w:rPr>
            </w:pPr>
          </w:p>
        </w:tc>
        <w:tc>
          <w:tcPr>
            <w:tcW w:w="2172" w:type="dxa"/>
          </w:tcPr>
          <w:p w14:paraId="70E4EC6C" w14:textId="77777777" w:rsidR="00863A09" w:rsidRDefault="00863A09" w:rsidP="0007301F">
            <w:pPr>
              <w:spacing w:after="160" w:line="259" w:lineRule="auto"/>
              <w:jc w:val="both"/>
              <w:rPr>
                <w:sz w:val="18"/>
                <w:szCs w:val="18"/>
              </w:rPr>
            </w:pPr>
          </w:p>
        </w:tc>
      </w:tr>
      <w:tr w:rsidR="00863A09" w14:paraId="6090E0C8" w14:textId="77777777" w:rsidTr="00863A09">
        <w:tc>
          <w:tcPr>
            <w:tcW w:w="2550" w:type="dxa"/>
            <w:shd w:val="clear" w:color="auto" w:fill="E4F2F6" w:themeFill="background2"/>
          </w:tcPr>
          <w:p w14:paraId="00B706EA" w14:textId="77777777" w:rsidR="00863A09" w:rsidRDefault="00863A09" w:rsidP="0007301F">
            <w:pPr>
              <w:spacing w:after="160" w:line="259" w:lineRule="auto"/>
              <w:jc w:val="both"/>
              <w:rPr>
                <w:sz w:val="18"/>
                <w:szCs w:val="18"/>
              </w:rPr>
            </w:pPr>
            <w:r>
              <w:rPr>
                <w:sz w:val="18"/>
                <w:szCs w:val="18"/>
              </w:rPr>
              <w:t>Lokaliseren van kabels en leidingen (uitvoeringsfase)</w:t>
            </w:r>
          </w:p>
        </w:tc>
        <w:tc>
          <w:tcPr>
            <w:tcW w:w="1180" w:type="dxa"/>
          </w:tcPr>
          <w:p w14:paraId="0890FAA8" w14:textId="77777777" w:rsidR="00863A09" w:rsidRDefault="00863A09" w:rsidP="0007301F">
            <w:pPr>
              <w:spacing w:after="160" w:line="259" w:lineRule="auto"/>
              <w:jc w:val="both"/>
              <w:rPr>
                <w:sz w:val="18"/>
                <w:szCs w:val="18"/>
              </w:rPr>
            </w:pPr>
            <w:r>
              <w:rPr>
                <w:color w:val="808080"/>
                <w:sz w:val="18"/>
                <w:szCs w:val="18"/>
                <w:highlight w:val="yellow"/>
              </w:rPr>
              <w:t>Ja / Nee</w:t>
            </w:r>
          </w:p>
        </w:tc>
        <w:tc>
          <w:tcPr>
            <w:tcW w:w="1652" w:type="dxa"/>
          </w:tcPr>
          <w:p w14:paraId="3CECA2A0" w14:textId="77777777" w:rsidR="00863A09" w:rsidRDefault="00863A09" w:rsidP="0007301F">
            <w:pPr>
              <w:spacing w:after="160" w:line="259" w:lineRule="auto"/>
              <w:jc w:val="both"/>
              <w:rPr>
                <w:sz w:val="16"/>
                <w:szCs w:val="16"/>
              </w:rPr>
            </w:pPr>
            <w:r w:rsidRPr="009C785D">
              <w:rPr>
                <w:sz w:val="16"/>
                <w:szCs w:val="16"/>
              </w:rPr>
              <w:t xml:space="preserve">ON </w:t>
            </w:r>
          </w:p>
          <w:p w14:paraId="5D279DD1" w14:textId="77777777" w:rsidR="00863A09" w:rsidRPr="009C785D" w:rsidRDefault="00863A09" w:rsidP="0007301F">
            <w:pPr>
              <w:spacing w:after="160" w:line="259" w:lineRule="auto"/>
              <w:jc w:val="both"/>
              <w:rPr>
                <w:sz w:val="16"/>
                <w:szCs w:val="16"/>
              </w:rPr>
            </w:pPr>
            <w:r>
              <w:rPr>
                <w:sz w:val="16"/>
                <w:szCs w:val="16"/>
              </w:rPr>
              <w:t>NB: N</w:t>
            </w:r>
            <w:r w:rsidRPr="009C785D">
              <w:rPr>
                <w:sz w:val="16"/>
                <w:szCs w:val="16"/>
              </w:rPr>
              <w:t>etbeheerder</w:t>
            </w:r>
            <w:r>
              <w:rPr>
                <w:sz w:val="16"/>
                <w:szCs w:val="16"/>
              </w:rPr>
              <w:t xml:space="preserve"> kan verplicht zijn te assisteren.</w:t>
            </w:r>
          </w:p>
        </w:tc>
        <w:tc>
          <w:tcPr>
            <w:tcW w:w="2039" w:type="dxa"/>
          </w:tcPr>
          <w:p w14:paraId="53DE3A3C" w14:textId="77777777" w:rsidR="00863A09" w:rsidRDefault="00863A09" w:rsidP="0007301F">
            <w:pPr>
              <w:spacing w:after="160" w:line="259" w:lineRule="auto"/>
              <w:jc w:val="both"/>
              <w:rPr>
                <w:sz w:val="18"/>
                <w:szCs w:val="18"/>
              </w:rPr>
            </w:pPr>
          </w:p>
        </w:tc>
        <w:tc>
          <w:tcPr>
            <w:tcW w:w="2172" w:type="dxa"/>
          </w:tcPr>
          <w:p w14:paraId="0F6CEB70" w14:textId="77777777" w:rsidR="00863A09" w:rsidRDefault="00863A09" w:rsidP="0007301F">
            <w:pPr>
              <w:spacing w:after="160" w:line="259" w:lineRule="auto"/>
              <w:jc w:val="both"/>
              <w:rPr>
                <w:sz w:val="18"/>
                <w:szCs w:val="18"/>
              </w:rPr>
            </w:pPr>
          </w:p>
        </w:tc>
      </w:tr>
    </w:tbl>
    <w:p w14:paraId="310C423B" w14:textId="77777777" w:rsidR="00863A09" w:rsidRDefault="00863A09" w:rsidP="00863A09">
      <w:pPr>
        <w:spacing w:after="160" w:line="259" w:lineRule="auto"/>
        <w:jc w:val="both"/>
        <w:rPr>
          <w:color w:val="2F5496"/>
          <w:sz w:val="32"/>
          <w:szCs w:val="32"/>
        </w:rPr>
      </w:pPr>
      <w:r>
        <w:br w:type="page"/>
      </w:r>
    </w:p>
    <w:p w14:paraId="3E55A8A7" w14:textId="77777777" w:rsidR="00863A09" w:rsidRDefault="00863A09" w:rsidP="00863A09">
      <w:pPr>
        <w:pStyle w:val="Kop1"/>
        <w:jc w:val="both"/>
        <w:rPr>
          <w:rFonts w:eastAsia="Arial" w:cs="Arial"/>
        </w:rPr>
      </w:pPr>
      <w:bookmarkStart w:id="5" w:name="_heading=h.3dy6vkm" w:colFirst="0" w:colLast="0"/>
      <w:bookmarkEnd w:id="5"/>
      <w:r>
        <w:rPr>
          <w:rFonts w:eastAsia="Arial" w:cs="Arial"/>
        </w:rPr>
        <w:t>Stap 2: Risico-inventarisatie (Onderzoeksfase)</w:t>
      </w:r>
    </w:p>
    <w:p w14:paraId="7733D2A0" w14:textId="77777777" w:rsidR="00863A09" w:rsidRDefault="00863A09" w:rsidP="00863A09">
      <w:pPr>
        <w:pStyle w:val="Kop3"/>
        <w:jc w:val="both"/>
        <w:rPr>
          <w:u w:val="single"/>
        </w:rPr>
      </w:pPr>
      <w:r>
        <w:t xml:space="preserve">Op te stellen onder verantwoordelijkheid van de </w:t>
      </w:r>
      <w:r w:rsidRPr="00CF4466">
        <w:rPr>
          <w:u w:val="single"/>
        </w:rPr>
        <w:t>Initiatiefnemer</w:t>
      </w:r>
      <w:bookmarkStart w:id="6" w:name="_heading=h.1t3h5sf" w:colFirst="0" w:colLast="0"/>
      <w:bookmarkEnd w:id="6"/>
    </w:p>
    <w:p w14:paraId="1A243AAA" w14:textId="77777777" w:rsidR="00863A09" w:rsidRPr="000A5B4D" w:rsidRDefault="00863A09" w:rsidP="00863A09">
      <w:pPr>
        <w:rPr>
          <w:rFonts w:asciiTheme="majorHAnsi" w:hAnsiTheme="majorHAnsi" w:cstheme="majorHAnsi"/>
          <w:sz w:val="18"/>
          <w:szCs w:val="18"/>
        </w:rPr>
      </w:pPr>
      <w:r w:rsidRPr="000A5B4D">
        <w:rPr>
          <w:rFonts w:asciiTheme="majorHAnsi" w:eastAsia="MS Mincho" w:hAnsiTheme="majorHAnsi" w:cstheme="majorHAnsi"/>
          <w:color w:val="1F2121" w:themeColor="text1"/>
          <w:sz w:val="18"/>
          <w:szCs w:val="18"/>
        </w:rPr>
        <w:t>Zie voor meer informatie de Checklist zorgvuldig graafproces paragraaf 2.</w:t>
      </w:r>
      <w:r>
        <w:rPr>
          <w:rFonts w:asciiTheme="majorHAnsi" w:eastAsia="MS Mincho" w:hAnsiTheme="majorHAnsi" w:cstheme="majorHAnsi"/>
          <w:color w:val="1F2121" w:themeColor="text1"/>
          <w:sz w:val="18"/>
          <w:szCs w:val="18"/>
        </w:rPr>
        <w:t>2</w:t>
      </w:r>
      <w:r w:rsidRPr="000A5B4D">
        <w:rPr>
          <w:rFonts w:asciiTheme="majorHAnsi" w:eastAsia="MS Mincho" w:hAnsiTheme="majorHAnsi" w:cstheme="majorHAnsi"/>
          <w:color w:val="1F2121" w:themeColor="text1"/>
          <w:sz w:val="18"/>
          <w:szCs w:val="18"/>
        </w:rPr>
        <w:t>.</w:t>
      </w:r>
    </w:p>
    <w:p w14:paraId="7AEB4D04" w14:textId="77777777" w:rsidR="00863A09" w:rsidRPr="00F534BE" w:rsidRDefault="00863A09" w:rsidP="00863A09">
      <w:r>
        <w:rPr>
          <w:noProof/>
        </w:rPr>
        <w:drawing>
          <wp:inline distT="0" distB="0" distL="0" distR="0" wp14:anchorId="6CCB3F61" wp14:editId="4C4B5151">
            <wp:extent cx="6098540" cy="916940"/>
            <wp:effectExtent l="0" t="0" r="0" b="0"/>
            <wp:docPr id="59" name="image7.png" descr="Afbeelding met grafiek&#10;&#10;Automatisch gegenereerde beschrijving"/>
            <wp:cNvGraphicFramePr/>
            <a:graphic xmlns:a="http://schemas.openxmlformats.org/drawingml/2006/main">
              <a:graphicData uri="http://schemas.openxmlformats.org/drawingml/2006/picture">
                <pic:pic xmlns:pic="http://schemas.openxmlformats.org/drawingml/2006/picture">
                  <pic:nvPicPr>
                    <pic:cNvPr id="59" name="image7.png" descr="Afbeelding met grafiek&#10;&#10;Automatisch gegenereerde beschrijving"/>
                    <pic:cNvPicPr/>
                  </pic:nvPicPr>
                  <pic:blipFill>
                    <a:blip r:embed="rId9"/>
                    <a:srcRect/>
                    <a:stretch>
                      <a:fillRect/>
                    </a:stretch>
                  </pic:blipFill>
                  <pic:spPr>
                    <a:xfrm>
                      <a:off x="0" y="0"/>
                      <a:ext cx="6098540" cy="916940"/>
                    </a:xfrm>
                    <a:prstGeom prst="rect">
                      <a:avLst/>
                    </a:prstGeom>
                    <a:ln/>
                  </pic:spPr>
                </pic:pic>
              </a:graphicData>
            </a:graphic>
          </wp:inline>
        </w:drawing>
      </w:r>
    </w:p>
    <w:p w14:paraId="2FF69AAD" w14:textId="77777777" w:rsidR="00863A09" w:rsidRDefault="00863A09" w:rsidP="00863A09">
      <w:pPr>
        <w:pStyle w:val="Kop1"/>
        <w:jc w:val="both"/>
      </w:pPr>
      <w:r>
        <w:t>2.1</w:t>
      </w:r>
      <w:r>
        <w:tab/>
        <w:t>Overzicht van verzamelde input/informatie</w:t>
      </w:r>
    </w:p>
    <w:p w14:paraId="22989B04" w14:textId="77777777" w:rsidR="00863A09" w:rsidRDefault="00863A09" w:rsidP="00863A09">
      <w:pPr>
        <w:jc w:val="both"/>
      </w:pPr>
    </w:p>
    <w:tbl>
      <w:tblPr>
        <w:tblW w:w="9057" w:type="dxa"/>
        <w:tblBorders>
          <w:top w:val="single" w:sz="12" w:space="0" w:color="000000"/>
          <w:left w:val="single" w:sz="12" w:space="0" w:color="000000"/>
          <w:bottom w:val="single" w:sz="12" w:space="0" w:color="000000"/>
          <w:right w:val="single" w:sz="12" w:space="0" w:color="000000"/>
          <w:insideH w:val="single" w:sz="4" w:space="0" w:color="000000"/>
          <w:insideV w:val="single" w:sz="4" w:space="0" w:color="000000"/>
        </w:tblBorders>
        <w:tblLayout w:type="fixed"/>
        <w:tblLook w:val="0400" w:firstRow="0" w:lastRow="0" w:firstColumn="0" w:lastColumn="0" w:noHBand="0" w:noVBand="1"/>
      </w:tblPr>
      <w:tblGrid>
        <w:gridCol w:w="2253"/>
        <w:gridCol w:w="5103"/>
        <w:gridCol w:w="1701"/>
      </w:tblGrid>
      <w:tr w:rsidR="00863A09" w14:paraId="7E84C042" w14:textId="77777777" w:rsidTr="00863A09">
        <w:tc>
          <w:tcPr>
            <w:tcW w:w="2253" w:type="dxa"/>
            <w:shd w:val="clear" w:color="auto" w:fill="E4F2F6" w:themeFill="background2"/>
          </w:tcPr>
          <w:p w14:paraId="537FBCD2" w14:textId="77777777" w:rsidR="00863A09" w:rsidRDefault="00863A09" w:rsidP="0007301F">
            <w:pPr>
              <w:jc w:val="both"/>
              <w:rPr>
                <w:i/>
              </w:rPr>
            </w:pPr>
            <w:r>
              <w:rPr>
                <w:i/>
              </w:rPr>
              <w:t>Aard input:</w:t>
            </w:r>
          </w:p>
        </w:tc>
        <w:tc>
          <w:tcPr>
            <w:tcW w:w="5103" w:type="dxa"/>
            <w:shd w:val="clear" w:color="auto" w:fill="E4F2F6" w:themeFill="background2"/>
          </w:tcPr>
          <w:p w14:paraId="667BB25B" w14:textId="77777777" w:rsidR="00863A09" w:rsidRDefault="00863A09" w:rsidP="0007301F">
            <w:pPr>
              <w:jc w:val="both"/>
              <w:rPr>
                <w:i/>
              </w:rPr>
            </w:pPr>
            <w:r>
              <w:rPr>
                <w:i/>
              </w:rPr>
              <w:t>Beschrijving:</w:t>
            </w:r>
          </w:p>
        </w:tc>
        <w:tc>
          <w:tcPr>
            <w:tcW w:w="1701" w:type="dxa"/>
            <w:shd w:val="clear" w:color="auto" w:fill="E4F2F6" w:themeFill="background2"/>
          </w:tcPr>
          <w:p w14:paraId="327646BE" w14:textId="77777777" w:rsidR="00863A09" w:rsidRDefault="00863A09" w:rsidP="0007301F">
            <w:pPr>
              <w:jc w:val="both"/>
              <w:rPr>
                <w:i/>
              </w:rPr>
            </w:pPr>
            <w:r>
              <w:rPr>
                <w:i/>
              </w:rPr>
              <w:t>Verwijzing:</w:t>
            </w:r>
          </w:p>
        </w:tc>
      </w:tr>
      <w:tr w:rsidR="00863A09" w14:paraId="3DF4C71A" w14:textId="77777777" w:rsidTr="0007301F">
        <w:tc>
          <w:tcPr>
            <w:tcW w:w="2253" w:type="dxa"/>
          </w:tcPr>
          <w:p w14:paraId="45D0B0FE" w14:textId="77777777" w:rsidR="00863A09" w:rsidRDefault="00863A09" w:rsidP="0007301F">
            <w:pPr>
              <w:jc w:val="both"/>
            </w:pPr>
            <w:r>
              <w:t>Projectontwerp</w:t>
            </w:r>
          </w:p>
        </w:tc>
        <w:tc>
          <w:tcPr>
            <w:tcW w:w="5103" w:type="dxa"/>
          </w:tcPr>
          <w:p w14:paraId="7222D46A" w14:textId="77777777" w:rsidR="00863A09" w:rsidRDefault="00863A09" w:rsidP="0007301F">
            <w:pPr>
              <w:jc w:val="both"/>
            </w:pPr>
            <w:r>
              <w:t>Ontwerptekening met kenmerk “</w:t>
            </w:r>
            <w:r>
              <w:rPr>
                <w:color w:val="808080"/>
                <w:highlight w:val="yellow"/>
              </w:rPr>
              <w:t>kenmerk</w:t>
            </w:r>
            <w:r>
              <w:t>” d.d. “</w:t>
            </w:r>
            <w:r>
              <w:rPr>
                <w:color w:val="808080"/>
                <w:highlight w:val="yellow"/>
              </w:rPr>
              <w:t>datum</w:t>
            </w:r>
            <w:r>
              <w:t>”</w:t>
            </w:r>
          </w:p>
        </w:tc>
        <w:tc>
          <w:tcPr>
            <w:tcW w:w="1701" w:type="dxa"/>
          </w:tcPr>
          <w:p w14:paraId="3D3BE609" w14:textId="77777777" w:rsidR="00863A09" w:rsidRDefault="00863A09" w:rsidP="0007301F">
            <w:pPr>
              <w:jc w:val="both"/>
            </w:pPr>
            <w:r>
              <w:t>Bijlage 2</w:t>
            </w:r>
          </w:p>
        </w:tc>
      </w:tr>
      <w:tr w:rsidR="00863A09" w14:paraId="129E67F3" w14:textId="77777777" w:rsidTr="0007301F">
        <w:tc>
          <w:tcPr>
            <w:tcW w:w="2253" w:type="dxa"/>
          </w:tcPr>
          <w:p w14:paraId="7287167F" w14:textId="77777777" w:rsidR="00863A09" w:rsidRDefault="00863A09" w:rsidP="0007301F">
            <w:pPr>
              <w:jc w:val="both"/>
            </w:pPr>
            <w:r>
              <w:t>KLIC melding(en)</w:t>
            </w:r>
          </w:p>
        </w:tc>
        <w:tc>
          <w:tcPr>
            <w:tcW w:w="5103" w:type="dxa"/>
          </w:tcPr>
          <w:p w14:paraId="4376EF1D" w14:textId="77777777" w:rsidR="00863A09" w:rsidRDefault="00863A09" w:rsidP="0007301F">
            <w:pPr>
              <w:jc w:val="both"/>
            </w:pPr>
            <w:r>
              <w:t>Oriëntatiemelding “</w:t>
            </w:r>
            <w:r>
              <w:rPr>
                <w:color w:val="808080"/>
                <w:highlight w:val="yellow"/>
              </w:rPr>
              <w:t>kenmerk</w:t>
            </w:r>
            <w:r>
              <w:t>” d.d. “</w:t>
            </w:r>
            <w:r>
              <w:rPr>
                <w:color w:val="808080"/>
                <w:highlight w:val="yellow"/>
              </w:rPr>
              <w:t>datum</w:t>
            </w:r>
            <w:r>
              <w:t>”</w:t>
            </w:r>
          </w:p>
        </w:tc>
        <w:tc>
          <w:tcPr>
            <w:tcW w:w="1701" w:type="dxa"/>
          </w:tcPr>
          <w:p w14:paraId="44BFF171" w14:textId="77777777" w:rsidR="00863A09" w:rsidRDefault="00863A09" w:rsidP="0007301F">
            <w:pPr>
              <w:jc w:val="both"/>
            </w:pPr>
            <w:r>
              <w:t>Bijlage 3</w:t>
            </w:r>
          </w:p>
        </w:tc>
      </w:tr>
      <w:tr w:rsidR="00863A09" w14:paraId="5411E9C4" w14:textId="77777777" w:rsidTr="0007301F">
        <w:tc>
          <w:tcPr>
            <w:tcW w:w="2253" w:type="dxa"/>
          </w:tcPr>
          <w:p w14:paraId="62069E55" w14:textId="77777777" w:rsidR="00863A09" w:rsidRDefault="00863A09" w:rsidP="0007301F">
            <w:pPr>
              <w:jc w:val="both"/>
            </w:pPr>
            <w:r>
              <w:t>Inventarisatielijst</w:t>
            </w:r>
          </w:p>
        </w:tc>
        <w:tc>
          <w:tcPr>
            <w:tcW w:w="5103" w:type="dxa"/>
          </w:tcPr>
          <w:p w14:paraId="32F5008A" w14:textId="77777777" w:rsidR="00863A09" w:rsidRDefault="00863A09" w:rsidP="0007301F">
            <w:pPr>
              <w:jc w:val="both"/>
            </w:pPr>
            <w:r>
              <w:t>Objectentabel “</w:t>
            </w:r>
            <w:r>
              <w:rPr>
                <w:color w:val="808080"/>
                <w:highlight w:val="yellow"/>
              </w:rPr>
              <w:t>kenmerk</w:t>
            </w:r>
            <w:r>
              <w:t>” d.d. “</w:t>
            </w:r>
            <w:r>
              <w:rPr>
                <w:color w:val="808080"/>
                <w:highlight w:val="yellow"/>
              </w:rPr>
              <w:t>datum</w:t>
            </w:r>
            <w:r>
              <w:t>”</w:t>
            </w:r>
          </w:p>
        </w:tc>
        <w:tc>
          <w:tcPr>
            <w:tcW w:w="1701" w:type="dxa"/>
          </w:tcPr>
          <w:p w14:paraId="7C2289EB" w14:textId="77777777" w:rsidR="00863A09" w:rsidRDefault="00863A09" w:rsidP="0007301F">
            <w:pPr>
              <w:jc w:val="both"/>
            </w:pPr>
            <w:r>
              <w:t>Bijlage 4</w:t>
            </w:r>
          </w:p>
        </w:tc>
      </w:tr>
      <w:tr w:rsidR="00863A09" w14:paraId="23CF7E18" w14:textId="77777777" w:rsidTr="0007301F">
        <w:tc>
          <w:tcPr>
            <w:tcW w:w="2253" w:type="dxa"/>
          </w:tcPr>
          <w:p w14:paraId="4E41E589" w14:textId="77777777" w:rsidR="00863A09" w:rsidRDefault="00863A09" w:rsidP="0007301F">
            <w:pPr>
              <w:jc w:val="both"/>
            </w:pPr>
            <w:r>
              <w:t>Inventarisatie-tekening(en)</w:t>
            </w:r>
          </w:p>
        </w:tc>
        <w:tc>
          <w:tcPr>
            <w:tcW w:w="5103" w:type="dxa"/>
          </w:tcPr>
          <w:p w14:paraId="510F90BC" w14:textId="77777777" w:rsidR="00863A09" w:rsidRDefault="00863A09" w:rsidP="0007301F">
            <w:pPr>
              <w:jc w:val="both"/>
            </w:pPr>
            <w:r>
              <w:t>Verzameltekening “</w:t>
            </w:r>
            <w:r>
              <w:rPr>
                <w:color w:val="808080"/>
                <w:highlight w:val="yellow"/>
              </w:rPr>
              <w:t>kenmerk</w:t>
            </w:r>
            <w:r>
              <w:t>” d.d. “</w:t>
            </w:r>
            <w:r>
              <w:rPr>
                <w:color w:val="808080"/>
                <w:highlight w:val="yellow"/>
              </w:rPr>
              <w:t>datum</w:t>
            </w:r>
            <w:r>
              <w:t>”</w:t>
            </w:r>
          </w:p>
        </w:tc>
        <w:tc>
          <w:tcPr>
            <w:tcW w:w="1701" w:type="dxa"/>
          </w:tcPr>
          <w:p w14:paraId="5D305F93" w14:textId="77777777" w:rsidR="00863A09" w:rsidRDefault="00863A09" w:rsidP="0007301F">
            <w:pPr>
              <w:jc w:val="both"/>
            </w:pPr>
            <w:r>
              <w:t>Bijlage 5</w:t>
            </w:r>
          </w:p>
        </w:tc>
      </w:tr>
      <w:tr w:rsidR="00863A09" w14:paraId="337C559F" w14:textId="77777777" w:rsidTr="0007301F">
        <w:tc>
          <w:tcPr>
            <w:tcW w:w="2253" w:type="dxa"/>
          </w:tcPr>
          <w:p w14:paraId="6A252393" w14:textId="77777777" w:rsidR="00863A09" w:rsidRDefault="00863A09" w:rsidP="0007301F">
            <w:pPr>
              <w:jc w:val="both"/>
            </w:pPr>
            <w:r>
              <w:t>Gespreksverslag(en)</w:t>
            </w:r>
          </w:p>
        </w:tc>
        <w:tc>
          <w:tcPr>
            <w:tcW w:w="5103" w:type="dxa"/>
          </w:tcPr>
          <w:p w14:paraId="2DD2BBD5" w14:textId="77777777" w:rsidR="00863A09" w:rsidRDefault="00863A09" w:rsidP="0007301F">
            <w:pPr>
              <w:jc w:val="both"/>
            </w:pPr>
            <w:r>
              <w:t>Besprekingsverslag “</w:t>
            </w:r>
            <w:r>
              <w:rPr>
                <w:color w:val="808080"/>
                <w:highlight w:val="yellow"/>
              </w:rPr>
              <w:t>kenmerk</w:t>
            </w:r>
            <w:r>
              <w:t>” d.d. “</w:t>
            </w:r>
            <w:r>
              <w:rPr>
                <w:color w:val="808080"/>
                <w:highlight w:val="yellow"/>
              </w:rPr>
              <w:t>datum</w:t>
            </w:r>
            <w:r>
              <w:t>”</w:t>
            </w:r>
          </w:p>
        </w:tc>
        <w:tc>
          <w:tcPr>
            <w:tcW w:w="1701" w:type="dxa"/>
          </w:tcPr>
          <w:p w14:paraId="087CB6C5" w14:textId="77777777" w:rsidR="00863A09" w:rsidRDefault="00863A09" w:rsidP="0007301F">
            <w:pPr>
              <w:jc w:val="both"/>
            </w:pPr>
            <w:r>
              <w:t>Bijlage 6</w:t>
            </w:r>
          </w:p>
        </w:tc>
      </w:tr>
      <w:tr w:rsidR="00863A09" w14:paraId="20CCCFAB" w14:textId="77777777" w:rsidTr="0007301F">
        <w:tc>
          <w:tcPr>
            <w:tcW w:w="2253" w:type="dxa"/>
          </w:tcPr>
          <w:p w14:paraId="43ED7520" w14:textId="77777777" w:rsidR="00863A09" w:rsidRDefault="00863A09" w:rsidP="0007301F">
            <w:pPr>
              <w:jc w:val="both"/>
            </w:pPr>
            <w:r>
              <w:t>Overige onderzoeken</w:t>
            </w:r>
          </w:p>
        </w:tc>
        <w:tc>
          <w:tcPr>
            <w:tcW w:w="5103" w:type="dxa"/>
          </w:tcPr>
          <w:p w14:paraId="07B32797" w14:textId="77777777" w:rsidR="00863A09" w:rsidRDefault="00863A09" w:rsidP="0007301F">
            <w:pPr>
              <w:jc w:val="both"/>
              <w:rPr>
                <w:i/>
              </w:rPr>
            </w:pPr>
            <w:r>
              <w:rPr>
                <w:i/>
              </w:rPr>
              <w:t>&lt;bijv. bodemonderzoek, archeologisch onderzoek, vergunningeninventarisatie etc.&gt;</w:t>
            </w:r>
          </w:p>
        </w:tc>
        <w:tc>
          <w:tcPr>
            <w:tcW w:w="1701" w:type="dxa"/>
          </w:tcPr>
          <w:p w14:paraId="7F0292F5" w14:textId="77777777" w:rsidR="00863A09" w:rsidRDefault="00863A09" w:rsidP="0007301F">
            <w:pPr>
              <w:jc w:val="both"/>
              <w:rPr>
                <w:i/>
              </w:rPr>
            </w:pPr>
            <w:r>
              <w:rPr>
                <w:i/>
              </w:rPr>
              <w:t>&lt;verwijzing naar externe documenten&gt;</w:t>
            </w:r>
          </w:p>
        </w:tc>
      </w:tr>
    </w:tbl>
    <w:p w14:paraId="6C47A6F7" w14:textId="77777777" w:rsidR="00863A09" w:rsidRDefault="00863A09" w:rsidP="00863A09">
      <w:pPr>
        <w:pStyle w:val="Kop1"/>
        <w:jc w:val="both"/>
      </w:pPr>
      <w:bookmarkStart w:id="7" w:name="_heading=h.4d34og8" w:colFirst="0" w:colLast="0"/>
      <w:bookmarkEnd w:id="7"/>
      <w:r>
        <w:t xml:space="preserve">2.2 </w:t>
      </w:r>
      <w:r>
        <w:tab/>
        <w:t>Risico-inventarisatie en beheersmaatregelen per raakvlak</w:t>
      </w:r>
    </w:p>
    <w:p w14:paraId="13DD3563" w14:textId="77777777" w:rsidR="00863A09" w:rsidRDefault="00863A09" w:rsidP="00863A09">
      <w:pPr>
        <w:jc w:val="both"/>
      </w:pPr>
    </w:p>
    <w:tbl>
      <w:tblPr>
        <w:tblW w:w="904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014"/>
        <w:gridCol w:w="3018"/>
        <w:gridCol w:w="3010"/>
      </w:tblGrid>
      <w:tr w:rsidR="00863A09" w14:paraId="01A27BEE" w14:textId="77777777" w:rsidTr="0007301F">
        <w:tc>
          <w:tcPr>
            <w:tcW w:w="9042" w:type="dxa"/>
            <w:gridSpan w:val="3"/>
            <w:tcBorders>
              <w:top w:val="single" w:sz="12" w:space="0" w:color="000000"/>
              <w:left w:val="single" w:sz="12" w:space="0" w:color="000000"/>
              <w:right w:val="single" w:sz="12" w:space="0" w:color="000000"/>
            </w:tcBorders>
          </w:tcPr>
          <w:p w14:paraId="2855E0EC" w14:textId="77777777" w:rsidR="00863A09" w:rsidRDefault="00863A09" w:rsidP="0007301F">
            <w:pPr>
              <w:jc w:val="both"/>
              <w:rPr>
                <w:b/>
                <w:sz w:val="22"/>
                <w:szCs w:val="22"/>
              </w:rPr>
            </w:pPr>
            <w:r>
              <w:rPr>
                <w:b/>
                <w:sz w:val="22"/>
                <w:szCs w:val="22"/>
              </w:rPr>
              <w:t xml:space="preserve">Risicobeschrijving </w:t>
            </w:r>
            <w:r>
              <w:rPr>
                <w:b/>
                <w:sz w:val="22"/>
                <w:szCs w:val="22"/>
                <w:highlight w:val="yellow"/>
              </w:rPr>
              <w:t>raakvlak 1</w:t>
            </w:r>
          </w:p>
        </w:tc>
      </w:tr>
      <w:tr w:rsidR="00863A09" w14:paraId="58CF8FC3" w14:textId="77777777" w:rsidTr="0007301F">
        <w:tc>
          <w:tcPr>
            <w:tcW w:w="3014" w:type="dxa"/>
            <w:tcBorders>
              <w:top w:val="single" w:sz="12" w:space="0" w:color="000000"/>
              <w:left w:val="single" w:sz="12" w:space="0" w:color="000000"/>
            </w:tcBorders>
          </w:tcPr>
          <w:p w14:paraId="517903CB" w14:textId="77777777" w:rsidR="00863A09" w:rsidRDefault="00863A09" w:rsidP="0007301F">
            <w:pPr>
              <w:jc w:val="both"/>
            </w:pPr>
            <w:r>
              <w:t>Locatie</w:t>
            </w:r>
          </w:p>
        </w:tc>
        <w:tc>
          <w:tcPr>
            <w:tcW w:w="3018" w:type="dxa"/>
            <w:tcBorders>
              <w:top w:val="single" w:sz="12" w:space="0" w:color="000000"/>
            </w:tcBorders>
          </w:tcPr>
          <w:p w14:paraId="2A9374A4" w14:textId="77777777" w:rsidR="00863A09" w:rsidRDefault="00863A09" w:rsidP="0007301F">
            <w:pPr>
              <w:jc w:val="both"/>
            </w:pPr>
          </w:p>
        </w:tc>
        <w:tc>
          <w:tcPr>
            <w:tcW w:w="3010" w:type="dxa"/>
            <w:vMerge w:val="restart"/>
            <w:tcBorders>
              <w:top w:val="single" w:sz="12" w:space="0" w:color="000000"/>
              <w:right w:val="single" w:sz="12" w:space="0" w:color="000000"/>
            </w:tcBorders>
          </w:tcPr>
          <w:p w14:paraId="75EE7A1D" w14:textId="77777777" w:rsidR="00863A09" w:rsidRDefault="00863A09" w:rsidP="0007301F">
            <w:pPr>
              <w:jc w:val="both"/>
            </w:pPr>
            <w:r>
              <w:t>Logo netbeheerder(s)</w:t>
            </w:r>
          </w:p>
        </w:tc>
      </w:tr>
      <w:tr w:rsidR="00863A09" w14:paraId="4ECE315D" w14:textId="77777777" w:rsidTr="0007301F">
        <w:tc>
          <w:tcPr>
            <w:tcW w:w="3014" w:type="dxa"/>
            <w:tcBorders>
              <w:left w:val="single" w:sz="12" w:space="0" w:color="000000"/>
            </w:tcBorders>
          </w:tcPr>
          <w:p w14:paraId="2DCB14F7" w14:textId="77777777" w:rsidR="00863A09" w:rsidRDefault="00863A09" w:rsidP="0007301F">
            <w:pPr>
              <w:jc w:val="both"/>
            </w:pPr>
            <w:r>
              <w:t>Objectcode(s)</w:t>
            </w:r>
          </w:p>
        </w:tc>
        <w:tc>
          <w:tcPr>
            <w:tcW w:w="3018" w:type="dxa"/>
          </w:tcPr>
          <w:p w14:paraId="62F01B80" w14:textId="77777777" w:rsidR="00863A09" w:rsidRDefault="00863A09" w:rsidP="0007301F">
            <w:pPr>
              <w:jc w:val="both"/>
            </w:pPr>
          </w:p>
        </w:tc>
        <w:tc>
          <w:tcPr>
            <w:tcW w:w="3010" w:type="dxa"/>
            <w:vMerge/>
            <w:tcBorders>
              <w:top w:val="single" w:sz="12" w:space="0" w:color="000000"/>
              <w:right w:val="single" w:sz="12" w:space="0" w:color="000000"/>
            </w:tcBorders>
          </w:tcPr>
          <w:p w14:paraId="305BDA30" w14:textId="77777777" w:rsidR="00863A09" w:rsidRDefault="00863A09" w:rsidP="0007301F">
            <w:pPr>
              <w:widowControl w:val="0"/>
              <w:pBdr>
                <w:top w:val="nil"/>
                <w:left w:val="nil"/>
                <w:bottom w:val="nil"/>
                <w:right w:val="nil"/>
                <w:between w:val="nil"/>
              </w:pBdr>
              <w:spacing w:line="276" w:lineRule="auto"/>
              <w:jc w:val="both"/>
            </w:pPr>
          </w:p>
        </w:tc>
      </w:tr>
      <w:tr w:rsidR="00863A09" w14:paraId="47D622FE" w14:textId="77777777" w:rsidTr="0007301F">
        <w:tc>
          <w:tcPr>
            <w:tcW w:w="3014" w:type="dxa"/>
            <w:tcBorders>
              <w:left w:val="single" w:sz="12" w:space="0" w:color="000000"/>
            </w:tcBorders>
          </w:tcPr>
          <w:p w14:paraId="57489307" w14:textId="77777777" w:rsidR="00863A09" w:rsidRDefault="00863A09" w:rsidP="0007301F">
            <w:pPr>
              <w:jc w:val="both"/>
            </w:pPr>
            <w:r>
              <w:t>Kabel- of leidingbeheerder</w:t>
            </w:r>
          </w:p>
        </w:tc>
        <w:tc>
          <w:tcPr>
            <w:tcW w:w="3018" w:type="dxa"/>
          </w:tcPr>
          <w:p w14:paraId="163D5002" w14:textId="77777777" w:rsidR="00863A09" w:rsidRDefault="00863A09" w:rsidP="0007301F">
            <w:pPr>
              <w:jc w:val="both"/>
            </w:pPr>
          </w:p>
        </w:tc>
        <w:tc>
          <w:tcPr>
            <w:tcW w:w="3010" w:type="dxa"/>
            <w:vMerge/>
            <w:tcBorders>
              <w:top w:val="single" w:sz="12" w:space="0" w:color="000000"/>
              <w:right w:val="single" w:sz="12" w:space="0" w:color="000000"/>
            </w:tcBorders>
          </w:tcPr>
          <w:p w14:paraId="493315BF" w14:textId="77777777" w:rsidR="00863A09" w:rsidRDefault="00863A09" w:rsidP="0007301F">
            <w:pPr>
              <w:widowControl w:val="0"/>
              <w:pBdr>
                <w:top w:val="nil"/>
                <w:left w:val="nil"/>
                <w:bottom w:val="nil"/>
                <w:right w:val="nil"/>
                <w:between w:val="nil"/>
              </w:pBdr>
              <w:spacing w:line="276" w:lineRule="auto"/>
              <w:jc w:val="both"/>
            </w:pPr>
          </w:p>
        </w:tc>
      </w:tr>
      <w:tr w:rsidR="00863A09" w14:paraId="46753BF7" w14:textId="77777777" w:rsidTr="0007301F">
        <w:tc>
          <w:tcPr>
            <w:tcW w:w="3014" w:type="dxa"/>
            <w:tcBorders>
              <w:left w:val="single" w:sz="12" w:space="0" w:color="000000"/>
            </w:tcBorders>
          </w:tcPr>
          <w:p w14:paraId="7D09459C" w14:textId="77777777" w:rsidR="00863A09" w:rsidRDefault="00863A09" w:rsidP="0007301F">
            <w:pPr>
              <w:jc w:val="both"/>
            </w:pPr>
            <w:r>
              <w:t>Type kabel/leiding</w:t>
            </w:r>
          </w:p>
        </w:tc>
        <w:tc>
          <w:tcPr>
            <w:tcW w:w="3018" w:type="dxa"/>
          </w:tcPr>
          <w:p w14:paraId="67C05B9E" w14:textId="77777777" w:rsidR="00863A09" w:rsidRDefault="00863A09" w:rsidP="0007301F">
            <w:pPr>
              <w:jc w:val="both"/>
            </w:pPr>
          </w:p>
        </w:tc>
        <w:tc>
          <w:tcPr>
            <w:tcW w:w="3010" w:type="dxa"/>
            <w:vMerge/>
            <w:tcBorders>
              <w:top w:val="single" w:sz="12" w:space="0" w:color="000000"/>
              <w:right w:val="single" w:sz="12" w:space="0" w:color="000000"/>
            </w:tcBorders>
          </w:tcPr>
          <w:p w14:paraId="5987B69B" w14:textId="77777777" w:rsidR="00863A09" w:rsidRDefault="00863A09" w:rsidP="0007301F">
            <w:pPr>
              <w:widowControl w:val="0"/>
              <w:pBdr>
                <w:top w:val="nil"/>
                <w:left w:val="nil"/>
                <w:bottom w:val="nil"/>
                <w:right w:val="nil"/>
                <w:between w:val="nil"/>
              </w:pBdr>
              <w:spacing w:line="276" w:lineRule="auto"/>
              <w:jc w:val="both"/>
            </w:pPr>
          </w:p>
        </w:tc>
      </w:tr>
      <w:tr w:rsidR="00863A09" w14:paraId="193DBF10" w14:textId="77777777" w:rsidTr="0007301F">
        <w:tc>
          <w:tcPr>
            <w:tcW w:w="3014" w:type="dxa"/>
            <w:tcBorders>
              <w:left w:val="single" w:sz="12" w:space="0" w:color="000000"/>
            </w:tcBorders>
          </w:tcPr>
          <w:p w14:paraId="1A8A3C8A" w14:textId="77777777" w:rsidR="00863A09" w:rsidRDefault="00863A09" w:rsidP="0007301F">
            <w:pPr>
              <w:jc w:val="both"/>
            </w:pPr>
            <w:r>
              <w:t>Afstemming d.m.v.</w:t>
            </w:r>
          </w:p>
        </w:tc>
        <w:tc>
          <w:tcPr>
            <w:tcW w:w="3018" w:type="dxa"/>
          </w:tcPr>
          <w:p w14:paraId="44412A63" w14:textId="77777777" w:rsidR="00863A09" w:rsidRDefault="00863A09" w:rsidP="0007301F">
            <w:pPr>
              <w:jc w:val="both"/>
            </w:pPr>
            <w:r>
              <w:t>mail/overleg/telefonisch/diverse</w:t>
            </w:r>
          </w:p>
        </w:tc>
        <w:tc>
          <w:tcPr>
            <w:tcW w:w="3010" w:type="dxa"/>
            <w:vMerge/>
            <w:tcBorders>
              <w:top w:val="single" w:sz="12" w:space="0" w:color="000000"/>
              <w:right w:val="single" w:sz="12" w:space="0" w:color="000000"/>
            </w:tcBorders>
          </w:tcPr>
          <w:p w14:paraId="1303F0E8" w14:textId="77777777" w:rsidR="00863A09" w:rsidRDefault="00863A09" w:rsidP="0007301F">
            <w:pPr>
              <w:widowControl w:val="0"/>
              <w:pBdr>
                <w:top w:val="nil"/>
                <w:left w:val="nil"/>
                <w:bottom w:val="nil"/>
                <w:right w:val="nil"/>
                <w:between w:val="nil"/>
              </w:pBdr>
              <w:spacing w:line="276" w:lineRule="auto"/>
              <w:jc w:val="both"/>
            </w:pPr>
          </w:p>
        </w:tc>
      </w:tr>
      <w:tr w:rsidR="00863A09" w14:paraId="20CEF5D7" w14:textId="77777777" w:rsidTr="0007301F">
        <w:tc>
          <w:tcPr>
            <w:tcW w:w="3014" w:type="dxa"/>
            <w:tcBorders>
              <w:left w:val="single" w:sz="12" w:space="0" w:color="000000"/>
            </w:tcBorders>
          </w:tcPr>
          <w:p w14:paraId="70D786ED" w14:textId="77777777" w:rsidR="00863A09" w:rsidRDefault="00863A09" w:rsidP="0007301F">
            <w:pPr>
              <w:jc w:val="both"/>
            </w:pPr>
            <w:r>
              <w:t>Datum definitieve afstemming</w:t>
            </w:r>
          </w:p>
        </w:tc>
        <w:tc>
          <w:tcPr>
            <w:tcW w:w="3018" w:type="dxa"/>
          </w:tcPr>
          <w:p w14:paraId="17602231" w14:textId="77777777" w:rsidR="00863A09" w:rsidRDefault="00863A09" w:rsidP="0007301F">
            <w:pPr>
              <w:jc w:val="both"/>
            </w:pPr>
          </w:p>
        </w:tc>
        <w:tc>
          <w:tcPr>
            <w:tcW w:w="3010" w:type="dxa"/>
            <w:vMerge/>
            <w:tcBorders>
              <w:top w:val="single" w:sz="12" w:space="0" w:color="000000"/>
              <w:right w:val="single" w:sz="12" w:space="0" w:color="000000"/>
            </w:tcBorders>
          </w:tcPr>
          <w:p w14:paraId="5E0C8173" w14:textId="77777777" w:rsidR="00863A09" w:rsidRDefault="00863A09" w:rsidP="0007301F">
            <w:pPr>
              <w:widowControl w:val="0"/>
              <w:pBdr>
                <w:top w:val="nil"/>
                <w:left w:val="nil"/>
                <w:bottom w:val="nil"/>
                <w:right w:val="nil"/>
                <w:between w:val="nil"/>
              </w:pBdr>
              <w:spacing w:line="276" w:lineRule="auto"/>
              <w:jc w:val="both"/>
            </w:pPr>
          </w:p>
        </w:tc>
      </w:tr>
      <w:tr w:rsidR="00863A09" w14:paraId="3CAA208F" w14:textId="77777777" w:rsidTr="0007301F">
        <w:tc>
          <w:tcPr>
            <w:tcW w:w="3014" w:type="dxa"/>
            <w:tcBorders>
              <w:left w:val="single" w:sz="12" w:space="0" w:color="000000"/>
            </w:tcBorders>
          </w:tcPr>
          <w:p w14:paraId="3EBA0382" w14:textId="77777777" w:rsidR="00863A09" w:rsidRDefault="00863A09" w:rsidP="0007301F">
            <w:pPr>
              <w:jc w:val="both"/>
            </w:pPr>
            <w:r>
              <w:t>Contactpersoon</w:t>
            </w:r>
          </w:p>
        </w:tc>
        <w:tc>
          <w:tcPr>
            <w:tcW w:w="3018" w:type="dxa"/>
          </w:tcPr>
          <w:p w14:paraId="01257A3B" w14:textId="77777777" w:rsidR="00863A09" w:rsidRDefault="00863A09" w:rsidP="0007301F">
            <w:pPr>
              <w:jc w:val="both"/>
            </w:pPr>
          </w:p>
        </w:tc>
        <w:tc>
          <w:tcPr>
            <w:tcW w:w="3010" w:type="dxa"/>
            <w:vMerge/>
            <w:tcBorders>
              <w:top w:val="single" w:sz="12" w:space="0" w:color="000000"/>
              <w:right w:val="single" w:sz="12" w:space="0" w:color="000000"/>
            </w:tcBorders>
          </w:tcPr>
          <w:p w14:paraId="15CEE168" w14:textId="77777777" w:rsidR="00863A09" w:rsidRDefault="00863A09" w:rsidP="0007301F">
            <w:pPr>
              <w:widowControl w:val="0"/>
              <w:pBdr>
                <w:top w:val="nil"/>
                <w:left w:val="nil"/>
                <w:bottom w:val="nil"/>
                <w:right w:val="nil"/>
                <w:between w:val="nil"/>
              </w:pBdr>
              <w:spacing w:line="276" w:lineRule="auto"/>
              <w:jc w:val="both"/>
            </w:pPr>
          </w:p>
        </w:tc>
      </w:tr>
      <w:tr w:rsidR="00863A09" w14:paraId="43E244BB" w14:textId="77777777" w:rsidTr="00863A09">
        <w:trPr>
          <w:trHeight w:val="737"/>
        </w:trPr>
        <w:tc>
          <w:tcPr>
            <w:tcW w:w="9042" w:type="dxa"/>
            <w:gridSpan w:val="3"/>
            <w:tcBorders>
              <w:left w:val="single" w:sz="12" w:space="0" w:color="000000"/>
              <w:right w:val="single" w:sz="12" w:space="0" w:color="000000"/>
            </w:tcBorders>
          </w:tcPr>
          <w:p w14:paraId="65AFE1C1" w14:textId="77777777" w:rsidR="00863A09" w:rsidRDefault="00863A09" w:rsidP="0007301F">
            <w:pPr>
              <w:jc w:val="both"/>
              <w:rPr>
                <w:b/>
                <w:u w:val="single"/>
              </w:rPr>
            </w:pPr>
            <w:r>
              <w:rPr>
                <w:b/>
                <w:u w:val="single"/>
              </w:rPr>
              <w:t>Risico:</w:t>
            </w:r>
          </w:p>
          <w:p w14:paraId="43FDC6C4" w14:textId="77777777" w:rsidR="00863A09" w:rsidRDefault="00863A09" w:rsidP="0007301F">
            <w:pPr>
              <w:jc w:val="both"/>
            </w:pPr>
          </w:p>
          <w:p w14:paraId="65853F82" w14:textId="77777777" w:rsidR="00863A09" w:rsidRDefault="00863A09" w:rsidP="0007301F">
            <w:pPr>
              <w:jc w:val="both"/>
            </w:pPr>
          </w:p>
        </w:tc>
      </w:tr>
      <w:tr w:rsidR="00863A09" w14:paraId="0F0683EF" w14:textId="77777777" w:rsidTr="00863A09">
        <w:trPr>
          <w:trHeight w:val="737"/>
        </w:trPr>
        <w:tc>
          <w:tcPr>
            <w:tcW w:w="9042" w:type="dxa"/>
            <w:gridSpan w:val="3"/>
            <w:tcBorders>
              <w:left w:val="single" w:sz="12" w:space="0" w:color="000000"/>
              <w:right w:val="single" w:sz="12" w:space="0" w:color="000000"/>
            </w:tcBorders>
          </w:tcPr>
          <w:p w14:paraId="5A737FFE" w14:textId="77777777" w:rsidR="00863A09" w:rsidRDefault="00863A09" w:rsidP="0007301F">
            <w:pPr>
              <w:jc w:val="both"/>
              <w:rPr>
                <w:b/>
                <w:u w:val="single"/>
              </w:rPr>
            </w:pPr>
            <w:r>
              <w:rPr>
                <w:b/>
                <w:u w:val="single"/>
              </w:rPr>
              <w:t>Beheersmaatregel:</w:t>
            </w:r>
          </w:p>
          <w:p w14:paraId="14C98E34" w14:textId="77777777" w:rsidR="00863A09" w:rsidRDefault="00863A09" w:rsidP="0007301F">
            <w:pPr>
              <w:jc w:val="both"/>
            </w:pPr>
          </w:p>
          <w:p w14:paraId="136118F1" w14:textId="77777777" w:rsidR="00863A09" w:rsidRDefault="00863A09" w:rsidP="0007301F">
            <w:pPr>
              <w:jc w:val="both"/>
            </w:pPr>
          </w:p>
        </w:tc>
      </w:tr>
      <w:tr w:rsidR="00863A09" w14:paraId="41A22ED9" w14:textId="77777777" w:rsidTr="00863A09">
        <w:trPr>
          <w:trHeight w:val="737"/>
        </w:trPr>
        <w:tc>
          <w:tcPr>
            <w:tcW w:w="9042" w:type="dxa"/>
            <w:gridSpan w:val="3"/>
            <w:tcBorders>
              <w:left w:val="single" w:sz="12" w:space="0" w:color="000000"/>
              <w:right w:val="single" w:sz="12" w:space="0" w:color="000000"/>
            </w:tcBorders>
          </w:tcPr>
          <w:p w14:paraId="08002C03" w14:textId="77777777" w:rsidR="00863A09" w:rsidRDefault="00863A09" w:rsidP="0007301F">
            <w:pPr>
              <w:jc w:val="both"/>
              <w:rPr>
                <w:b/>
                <w:u w:val="single"/>
              </w:rPr>
            </w:pPr>
            <w:r>
              <w:rPr>
                <w:b/>
                <w:u w:val="single"/>
              </w:rPr>
              <w:t>Verantwoordelijkheid beheersmaatregel:</w:t>
            </w:r>
          </w:p>
          <w:p w14:paraId="20DB12F3" w14:textId="77777777" w:rsidR="00863A09" w:rsidRDefault="00863A09" w:rsidP="0007301F">
            <w:pPr>
              <w:jc w:val="both"/>
            </w:pPr>
          </w:p>
          <w:p w14:paraId="0F72C953" w14:textId="77777777" w:rsidR="00863A09" w:rsidRDefault="00863A09" w:rsidP="0007301F">
            <w:pPr>
              <w:jc w:val="both"/>
            </w:pPr>
          </w:p>
        </w:tc>
      </w:tr>
      <w:tr w:rsidR="00863A09" w14:paraId="2DE77F4B" w14:textId="77777777" w:rsidTr="00863A09">
        <w:trPr>
          <w:trHeight w:val="737"/>
        </w:trPr>
        <w:tc>
          <w:tcPr>
            <w:tcW w:w="9042" w:type="dxa"/>
            <w:gridSpan w:val="3"/>
            <w:tcBorders>
              <w:left w:val="single" w:sz="12" w:space="0" w:color="000000"/>
              <w:bottom w:val="single" w:sz="12" w:space="0" w:color="000000"/>
              <w:right w:val="single" w:sz="12" w:space="0" w:color="000000"/>
            </w:tcBorders>
          </w:tcPr>
          <w:p w14:paraId="05EC0F6E" w14:textId="77777777" w:rsidR="00863A09" w:rsidRDefault="00863A09" w:rsidP="0007301F">
            <w:pPr>
              <w:jc w:val="both"/>
              <w:rPr>
                <w:b/>
                <w:u w:val="single"/>
              </w:rPr>
            </w:pPr>
            <w:r>
              <w:rPr>
                <w:b/>
                <w:u w:val="single"/>
              </w:rPr>
              <w:t>Kaart locatie/ tekening:</w:t>
            </w:r>
          </w:p>
          <w:p w14:paraId="6886CF92" w14:textId="77777777" w:rsidR="00863A09" w:rsidRDefault="00863A09" w:rsidP="0007301F">
            <w:pPr>
              <w:jc w:val="both"/>
            </w:pPr>
          </w:p>
          <w:p w14:paraId="16D614C5" w14:textId="77777777" w:rsidR="00863A09" w:rsidRDefault="00863A09" w:rsidP="0007301F">
            <w:pPr>
              <w:jc w:val="both"/>
            </w:pPr>
          </w:p>
        </w:tc>
      </w:tr>
    </w:tbl>
    <w:p w14:paraId="20F4A362" w14:textId="77777777" w:rsidR="00863A09" w:rsidRDefault="00863A09" w:rsidP="00863A09">
      <w:pPr>
        <w:spacing w:after="160" w:line="259" w:lineRule="auto"/>
        <w:jc w:val="both"/>
      </w:pPr>
    </w:p>
    <w:tbl>
      <w:tblPr>
        <w:tblW w:w="904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014"/>
        <w:gridCol w:w="3018"/>
        <w:gridCol w:w="3010"/>
      </w:tblGrid>
      <w:tr w:rsidR="00863A09" w14:paraId="21DA1801" w14:textId="77777777" w:rsidTr="0007301F">
        <w:tc>
          <w:tcPr>
            <w:tcW w:w="9042" w:type="dxa"/>
            <w:gridSpan w:val="3"/>
            <w:tcBorders>
              <w:top w:val="single" w:sz="12" w:space="0" w:color="000000"/>
              <w:left w:val="single" w:sz="12" w:space="0" w:color="000000"/>
              <w:right w:val="single" w:sz="12" w:space="0" w:color="000000"/>
            </w:tcBorders>
          </w:tcPr>
          <w:p w14:paraId="4304FFF4" w14:textId="77777777" w:rsidR="00C433F0" w:rsidRDefault="00863A09" w:rsidP="0007301F">
            <w:pPr>
              <w:jc w:val="both"/>
              <w:rPr>
                <w:b/>
                <w:color w:val="FF0000"/>
                <w:sz w:val="22"/>
                <w:szCs w:val="22"/>
              </w:rPr>
            </w:pPr>
            <w:bookmarkStart w:id="8" w:name="_heading=h.2s8eyo1" w:colFirst="0" w:colLast="0"/>
            <w:bookmarkEnd w:id="8"/>
            <w:r w:rsidRPr="00C433F0">
              <w:rPr>
                <w:b/>
                <w:i/>
                <w:color w:val="FF0000"/>
                <w:sz w:val="28"/>
                <w:szCs w:val="28"/>
              </w:rPr>
              <w:t>Voorbeeld:</w:t>
            </w:r>
            <w:r>
              <w:rPr>
                <w:b/>
                <w:color w:val="FF0000"/>
                <w:sz w:val="22"/>
                <w:szCs w:val="22"/>
              </w:rPr>
              <w:t xml:space="preserve"> </w:t>
            </w:r>
          </w:p>
          <w:p w14:paraId="642CB2F4" w14:textId="5749BDD9" w:rsidR="00863A09" w:rsidRDefault="00863A09" w:rsidP="0007301F">
            <w:pPr>
              <w:jc w:val="both"/>
              <w:rPr>
                <w:b/>
                <w:sz w:val="22"/>
                <w:szCs w:val="22"/>
              </w:rPr>
            </w:pPr>
            <w:r>
              <w:rPr>
                <w:b/>
                <w:color w:val="FF0000"/>
                <w:sz w:val="22"/>
                <w:szCs w:val="22"/>
              </w:rPr>
              <w:t>Risicobeschrijving raakvlak locatie 1 (</w:t>
            </w:r>
            <w:proofErr w:type="spellStart"/>
            <w:r>
              <w:rPr>
                <w:b/>
                <w:color w:val="FF0000"/>
                <w:sz w:val="22"/>
                <w:szCs w:val="22"/>
              </w:rPr>
              <w:t>Liander</w:t>
            </w:r>
            <w:proofErr w:type="spellEnd"/>
            <w:r>
              <w:rPr>
                <w:b/>
                <w:color w:val="FF0000"/>
                <w:sz w:val="22"/>
                <w:szCs w:val="22"/>
              </w:rPr>
              <w:t xml:space="preserve"> gas hogedruk)</w:t>
            </w:r>
          </w:p>
        </w:tc>
      </w:tr>
      <w:tr w:rsidR="00863A09" w14:paraId="4CAB877A" w14:textId="77777777" w:rsidTr="0007301F">
        <w:tc>
          <w:tcPr>
            <w:tcW w:w="3014" w:type="dxa"/>
            <w:tcBorders>
              <w:top w:val="single" w:sz="12" w:space="0" w:color="000000"/>
              <w:left w:val="single" w:sz="12" w:space="0" w:color="000000"/>
            </w:tcBorders>
          </w:tcPr>
          <w:p w14:paraId="46D79E47" w14:textId="77777777" w:rsidR="00863A09" w:rsidRDefault="00863A09" w:rsidP="0007301F">
            <w:pPr>
              <w:jc w:val="both"/>
              <w:rPr>
                <w:color w:val="FF0000"/>
              </w:rPr>
            </w:pPr>
            <w:r>
              <w:rPr>
                <w:color w:val="FF0000"/>
              </w:rPr>
              <w:t>Locatie</w:t>
            </w:r>
          </w:p>
        </w:tc>
        <w:tc>
          <w:tcPr>
            <w:tcW w:w="3018" w:type="dxa"/>
            <w:tcBorders>
              <w:top w:val="single" w:sz="12" w:space="0" w:color="000000"/>
            </w:tcBorders>
          </w:tcPr>
          <w:p w14:paraId="58DFE14F" w14:textId="77777777" w:rsidR="00863A09" w:rsidRDefault="00863A09" w:rsidP="0007301F">
            <w:pPr>
              <w:jc w:val="both"/>
              <w:rPr>
                <w:color w:val="FF0000"/>
              </w:rPr>
            </w:pPr>
            <w:r>
              <w:rPr>
                <w:color w:val="FF0000"/>
              </w:rPr>
              <w:t>1</w:t>
            </w:r>
          </w:p>
        </w:tc>
        <w:tc>
          <w:tcPr>
            <w:tcW w:w="3010" w:type="dxa"/>
            <w:vMerge w:val="restart"/>
            <w:tcBorders>
              <w:top w:val="single" w:sz="12" w:space="0" w:color="000000"/>
              <w:right w:val="single" w:sz="12" w:space="0" w:color="000000"/>
            </w:tcBorders>
          </w:tcPr>
          <w:p w14:paraId="1FD37389" w14:textId="77777777" w:rsidR="00863A09" w:rsidRDefault="00863A09" w:rsidP="0007301F">
            <w:pPr>
              <w:jc w:val="both"/>
            </w:pPr>
          </w:p>
          <w:p w14:paraId="0E040E76" w14:textId="77777777" w:rsidR="00863A09" w:rsidRDefault="00863A09" w:rsidP="0007301F">
            <w:pPr>
              <w:jc w:val="both"/>
            </w:pPr>
            <w:r>
              <w:rPr>
                <w:noProof/>
              </w:rPr>
              <w:drawing>
                <wp:inline distT="0" distB="0" distL="0" distR="0" wp14:anchorId="007B6B9E" wp14:editId="19DC420D">
                  <wp:extent cx="1692820" cy="788067"/>
                  <wp:effectExtent l="0" t="0" r="0" b="0"/>
                  <wp:docPr id="58"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10"/>
                          <a:srcRect/>
                          <a:stretch>
                            <a:fillRect/>
                          </a:stretch>
                        </pic:blipFill>
                        <pic:spPr>
                          <a:xfrm>
                            <a:off x="0" y="0"/>
                            <a:ext cx="1692820" cy="788067"/>
                          </a:xfrm>
                          <a:prstGeom prst="rect">
                            <a:avLst/>
                          </a:prstGeom>
                          <a:ln/>
                        </pic:spPr>
                      </pic:pic>
                    </a:graphicData>
                  </a:graphic>
                </wp:inline>
              </w:drawing>
            </w:r>
          </w:p>
        </w:tc>
      </w:tr>
      <w:tr w:rsidR="00863A09" w14:paraId="67A9C6F3" w14:textId="77777777" w:rsidTr="0007301F">
        <w:tc>
          <w:tcPr>
            <w:tcW w:w="3014" w:type="dxa"/>
            <w:tcBorders>
              <w:left w:val="single" w:sz="12" w:space="0" w:color="000000"/>
            </w:tcBorders>
          </w:tcPr>
          <w:p w14:paraId="6B793F84" w14:textId="77777777" w:rsidR="00863A09" w:rsidRDefault="00863A09" w:rsidP="0007301F">
            <w:pPr>
              <w:jc w:val="both"/>
              <w:rPr>
                <w:color w:val="FF0000"/>
              </w:rPr>
            </w:pPr>
            <w:r>
              <w:rPr>
                <w:color w:val="FF0000"/>
              </w:rPr>
              <w:t>Objectcode(s)</w:t>
            </w:r>
          </w:p>
        </w:tc>
        <w:tc>
          <w:tcPr>
            <w:tcW w:w="3018" w:type="dxa"/>
          </w:tcPr>
          <w:p w14:paraId="25868FE2" w14:textId="77777777" w:rsidR="00863A09" w:rsidRDefault="00863A09" w:rsidP="0007301F">
            <w:pPr>
              <w:jc w:val="both"/>
              <w:rPr>
                <w:color w:val="FF0000"/>
              </w:rPr>
            </w:pPr>
            <w:r>
              <w:rPr>
                <w:color w:val="FF0000"/>
              </w:rPr>
              <w:t>GHLR-WWZ-001</w:t>
            </w:r>
          </w:p>
        </w:tc>
        <w:tc>
          <w:tcPr>
            <w:tcW w:w="3010" w:type="dxa"/>
            <w:vMerge/>
            <w:tcBorders>
              <w:top w:val="single" w:sz="12" w:space="0" w:color="000000"/>
              <w:right w:val="single" w:sz="12" w:space="0" w:color="000000"/>
            </w:tcBorders>
          </w:tcPr>
          <w:p w14:paraId="364A9E5B" w14:textId="77777777" w:rsidR="00863A09" w:rsidRDefault="00863A09" w:rsidP="0007301F">
            <w:pPr>
              <w:widowControl w:val="0"/>
              <w:pBdr>
                <w:top w:val="nil"/>
                <w:left w:val="nil"/>
                <w:bottom w:val="nil"/>
                <w:right w:val="nil"/>
                <w:between w:val="nil"/>
              </w:pBdr>
              <w:spacing w:line="276" w:lineRule="auto"/>
              <w:jc w:val="both"/>
              <w:rPr>
                <w:color w:val="FF0000"/>
              </w:rPr>
            </w:pPr>
          </w:p>
        </w:tc>
      </w:tr>
      <w:tr w:rsidR="00863A09" w14:paraId="53B749D6" w14:textId="77777777" w:rsidTr="0007301F">
        <w:tc>
          <w:tcPr>
            <w:tcW w:w="3014" w:type="dxa"/>
            <w:tcBorders>
              <w:left w:val="single" w:sz="12" w:space="0" w:color="000000"/>
            </w:tcBorders>
          </w:tcPr>
          <w:p w14:paraId="77423376" w14:textId="77777777" w:rsidR="00863A09" w:rsidRDefault="00863A09" w:rsidP="0007301F">
            <w:pPr>
              <w:jc w:val="both"/>
              <w:rPr>
                <w:color w:val="FF0000"/>
              </w:rPr>
            </w:pPr>
            <w:r>
              <w:rPr>
                <w:color w:val="FF0000"/>
              </w:rPr>
              <w:t>Kabel- of leidingbeheerder</w:t>
            </w:r>
          </w:p>
        </w:tc>
        <w:tc>
          <w:tcPr>
            <w:tcW w:w="3018" w:type="dxa"/>
          </w:tcPr>
          <w:p w14:paraId="41BD383E" w14:textId="77777777" w:rsidR="00863A09" w:rsidRDefault="00863A09" w:rsidP="0007301F">
            <w:pPr>
              <w:jc w:val="both"/>
              <w:rPr>
                <w:color w:val="FF0000"/>
              </w:rPr>
            </w:pPr>
            <w:proofErr w:type="spellStart"/>
            <w:r>
              <w:rPr>
                <w:color w:val="FF0000"/>
              </w:rPr>
              <w:t>Liander</w:t>
            </w:r>
            <w:proofErr w:type="spellEnd"/>
          </w:p>
        </w:tc>
        <w:tc>
          <w:tcPr>
            <w:tcW w:w="3010" w:type="dxa"/>
            <w:vMerge/>
            <w:tcBorders>
              <w:top w:val="single" w:sz="12" w:space="0" w:color="000000"/>
              <w:right w:val="single" w:sz="12" w:space="0" w:color="000000"/>
            </w:tcBorders>
          </w:tcPr>
          <w:p w14:paraId="13237E77" w14:textId="77777777" w:rsidR="00863A09" w:rsidRDefault="00863A09" w:rsidP="0007301F">
            <w:pPr>
              <w:widowControl w:val="0"/>
              <w:pBdr>
                <w:top w:val="nil"/>
                <w:left w:val="nil"/>
                <w:bottom w:val="nil"/>
                <w:right w:val="nil"/>
                <w:between w:val="nil"/>
              </w:pBdr>
              <w:spacing w:line="276" w:lineRule="auto"/>
              <w:jc w:val="both"/>
              <w:rPr>
                <w:color w:val="FF0000"/>
              </w:rPr>
            </w:pPr>
          </w:p>
        </w:tc>
      </w:tr>
      <w:tr w:rsidR="00863A09" w14:paraId="33EFB47C" w14:textId="77777777" w:rsidTr="0007301F">
        <w:tc>
          <w:tcPr>
            <w:tcW w:w="3014" w:type="dxa"/>
            <w:tcBorders>
              <w:left w:val="single" w:sz="12" w:space="0" w:color="000000"/>
            </w:tcBorders>
          </w:tcPr>
          <w:p w14:paraId="39986FD5" w14:textId="77777777" w:rsidR="00863A09" w:rsidRDefault="00863A09" w:rsidP="0007301F">
            <w:pPr>
              <w:jc w:val="both"/>
              <w:rPr>
                <w:color w:val="FF0000"/>
              </w:rPr>
            </w:pPr>
            <w:r>
              <w:rPr>
                <w:color w:val="FF0000"/>
              </w:rPr>
              <w:t>Type kabel/leiding</w:t>
            </w:r>
          </w:p>
        </w:tc>
        <w:tc>
          <w:tcPr>
            <w:tcW w:w="3018" w:type="dxa"/>
          </w:tcPr>
          <w:p w14:paraId="28071719" w14:textId="77777777" w:rsidR="00863A09" w:rsidRDefault="00863A09" w:rsidP="0007301F">
            <w:pPr>
              <w:jc w:val="both"/>
              <w:rPr>
                <w:color w:val="FF0000"/>
              </w:rPr>
            </w:pPr>
            <w:r>
              <w:rPr>
                <w:color w:val="FF0000"/>
              </w:rPr>
              <w:t>Gas hogedruk</w:t>
            </w:r>
          </w:p>
        </w:tc>
        <w:tc>
          <w:tcPr>
            <w:tcW w:w="3010" w:type="dxa"/>
            <w:vMerge/>
            <w:tcBorders>
              <w:top w:val="single" w:sz="12" w:space="0" w:color="000000"/>
              <w:right w:val="single" w:sz="12" w:space="0" w:color="000000"/>
            </w:tcBorders>
          </w:tcPr>
          <w:p w14:paraId="330DCFF5" w14:textId="77777777" w:rsidR="00863A09" w:rsidRDefault="00863A09" w:rsidP="0007301F">
            <w:pPr>
              <w:widowControl w:val="0"/>
              <w:pBdr>
                <w:top w:val="nil"/>
                <w:left w:val="nil"/>
                <w:bottom w:val="nil"/>
                <w:right w:val="nil"/>
                <w:between w:val="nil"/>
              </w:pBdr>
              <w:spacing w:line="276" w:lineRule="auto"/>
              <w:jc w:val="both"/>
              <w:rPr>
                <w:color w:val="FF0000"/>
              </w:rPr>
            </w:pPr>
          </w:p>
        </w:tc>
      </w:tr>
      <w:tr w:rsidR="00863A09" w14:paraId="5712A365" w14:textId="77777777" w:rsidTr="0007301F">
        <w:tc>
          <w:tcPr>
            <w:tcW w:w="3014" w:type="dxa"/>
            <w:tcBorders>
              <w:left w:val="single" w:sz="12" w:space="0" w:color="000000"/>
            </w:tcBorders>
          </w:tcPr>
          <w:p w14:paraId="0DEBC1A8" w14:textId="77777777" w:rsidR="00863A09" w:rsidRDefault="00863A09" w:rsidP="0007301F">
            <w:pPr>
              <w:jc w:val="both"/>
              <w:rPr>
                <w:color w:val="FF0000"/>
              </w:rPr>
            </w:pPr>
            <w:r>
              <w:rPr>
                <w:color w:val="FF0000"/>
              </w:rPr>
              <w:t>Afstemming d.m.v.</w:t>
            </w:r>
          </w:p>
        </w:tc>
        <w:tc>
          <w:tcPr>
            <w:tcW w:w="3018" w:type="dxa"/>
          </w:tcPr>
          <w:p w14:paraId="2870FDE2" w14:textId="77777777" w:rsidR="00863A09" w:rsidRDefault="00863A09" w:rsidP="0007301F">
            <w:pPr>
              <w:jc w:val="both"/>
              <w:rPr>
                <w:color w:val="FF0000"/>
              </w:rPr>
            </w:pPr>
            <w:r>
              <w:rPr>
                <w:color w:val="FF0000"/>
              </w:rPr>
              <w:t>Vooroverleg</w:t>
            </w:r>
          </w:p>
        </w:tc>
        <w:tc>
          <w:tcPr>
            <w:tcW w:w="3010" w:type="dxa"/>
            <w:vMerge/>
            <w:tcBorders>
              <w:top w:val="single" w:sz="12" w:space="0" w:color="000000"/>
              <w:right w:val="single" w:sz="12" w:space="0" w:color="000000"/>
            </w:tcBorders>
          </w:tcPr>
          <w:p w14:paraId="11C89541" w14:textId="77777777" w:rsidR="00863A09" w:rsidRDefault="00863A09" w:rsidP="0007301F">
            <w:pPr>
              <w:widowControl w:val="0"/>
              <w:pBdr>
                <w:top w:val="nil"/>
                <w:left w:val="nil"/>
                <w:bottom w:val="nil"/>
                <w:right w:val="nil"/>
                <w:between w:val="nil"/>
              </w:pBdr>
              <w:spacing w:line="276" w:lineRule="auto"/>
              <w:jc w:val="both"/>
              <w:rPr>
                <w:color w:val="FF0000"/>
              </w:rPr>
            </w:pPr>
          </w:p>
        </w:tc>
      </w:tr>
      <w:tr w:rsidR="00863A09" w14:paraId="20C7362E" w14:textId="77777777" w:rsidTr="0007301F">
        <w:tc>
          <w:tcPr>
            <w:tcW w:w="3014" w:type="dxa"/>
            <w:tcBorders>
              <w:left w:val="single" w:sz="12" w:space="0" w:color="000000"/>
            </w:tcBorders>
          </w:tcPr>
          <w:p w14:paraId="01135028" w14:textId="77777777" w:rsidR="00863A09" w:rsidRDefault="00863A09" w:rsidP="0007301F">
            <w:pPr>
              <w:jc w:val="both"/>
              <w:rPr>
                <w:color w:val="FF0000"/>
              </w:rPr>
            </w:pPr>
            <w:r>
              <w:rPr>
                <w:color w:val="FF0000"/>
              </w:rPr>
              <w:t>Datum definitieve afstemming</w:t>
            </w:r>
          </w:p>
        </w:tc>
        <w:tc>
          <w:tcPr>
            <w:tcW w:w="3018" w:type="dxa"/>
          </w:tcPr>
          <w:p w14:paraId="5CF6C8AD" w14:textId="77777777" w:rsidR="00863A09" w:rsidRDefault="00863A09" w:rsidP="0007301F">
            <w:pPr>
              <w:jc w:val="both"/>
              <w:rPr>
                <w:color w:val="FF0000"/>
              </w:rPr>
            </w:pPr>
            <w:r>
              <w:rPr>
                <w:color w:val="FF0000"/>
              </w:rPr>
              <w:t>9 januari 2020</w:t>
            </w:r>
          </w:p>
        </w:tc>
        <w:tc>
          <w:tcPr>
            <w:tcW w:w="3010" w:type="dxa"/>
            <w:vMerge/>
            <w:tcBorders>
              <w:top w:val="single" w:sz="12" w:space="0" w:color="000000"/>
              <w:right w:val="single" w:sz="12" w:space="0" w:color="000000"/>
            </w:tcBorders>
          </w:tcPr>
          <w:p w14:paraId="027D6CE5" w14:textId="77777777" w:rsidR="00863A09" w:rsidRDefault="00863A09" w:rsidP="0007301F">
            <w:pPr>
              <w:widowControl w:val="0"/>
              <w:pBdr>
                <w:top w:val="nil"/>
                <w:left w:val="nil"/>
                <w:bottom w:val="nil"/>
                <w:right w:val="nil"/>
                <w:between w:val="nil"/>
              </w:pBdr>
              <w:spacing w:line="276" w:lineRule="auto"/>
              <w:jc w:val="both"/>
              <w:rPr>
                <w:color w:val="FF0000"/>
              </w:rPr>
            </w:pPr>
          </w:p>
        </w:tc>
      </w:tr>
      <w:tr w:rsidR="00863A09" w14:paraId="1F601C28" w14:textId="77777777" w:rsidTr="0007301F">
        <w:tc>
          <w:tcPr>
            <w:tcW w:w="3014" w:type="dxa"/>
            <w:tcBorders>
              <w:left w:val="single" w:sz="12" w:space="0" w:color="000000"/>
            </w:tcBorders>
          </w:tcPr>
          <w:p w14:paraId="157643E7" w14:textId="77777777" w:rsidR="00863A09" w:rsidRDefault="00863A09" w:rsidP="0007301F">
            <w:pPr>
              <w:jc w:val="both"/>
              <w:rPr>
                <w:color w:val="FF0000"/>
              </w:rPr>
            </w:pPr>
            <w:r>
              <w:rPr>
                <w:color w:val="FF0000"/>
              </w:rPr>
              <w:t>Contactpersoon</w:t>
            </w:r>
          </w:p>
        </w:tc>
        <w:tc>
          <w:tcPr>
            <w:tcW w:w="3018" w:type="dxa"/>
          </w:tcPr>
          <w:p w14:paraId="7517C071" w14:textId="77777777" w:rsidR="00863A09" w:rsidRDefault="00863A09" w:rsidP="0007301F">
            <w:pPr>
              <w:jc w:val="both"/>
              <w:rPr>
                <w:color w:val="FF0000"/>
              </w:rPr>
            </w:pPr>
            <w:r>
              <w:rPr>
                <w:color w:val="FF0000"/>
              </w:rPr>
              <w:t>Dhr. Voornaam + Achternaam</w:t>
            </w:r>
          </w:p>
        </w:tc>
        <w:tc>
          <w:tcPr>
            <w:tcW w:w="3010" w:type="dxa"/>
            <w:vMerge/>
            <w:tcBorders>
              <w:top w:val="single" w:sz="12" w:space="0" w:color="000000"/>
              <w:right w:val="single" w:sz="12" w:space="0" w:color="000000"/>
            </w:tcBorders>
          </w:tcPr>
          <w:p w14:paraId="2B3EB2DA" w14:textId="77777777" w:rsidR="00863A09" w:rsidRDefault="00863A09" w:rsidP="0007301F">
            <w:pPr>
              <w:widowControl w:val="0"/>
              <w:pBdr>
                <w:top w:val="nil"/>
                <w:left w:val="nil"/>
                <w:bottom w:val="nil"/>
                <w:right w:val="nil"/>
                <w:between w:val="nil"/>
              </w:pBdr>
              <w:spacing w:line="276" w:lineRule="auto"/>
              <w:jc w:val="both"/>
              <w:rPr>
                <w:color w:val="FF0000"/>
              </w:rPr>
            </w:pPr>
          </w:p>
        </w:tc>
      </w:tr>
      <w:tr w:rsidR="00863A09" w14:paraId="3279E37F" w14:textId="77777777" w:rsidTr="0007301F">
        <w:tc>
          <w:tcPr>
            <w:tcW w:w="9042" w:type="dxa"/>
            <w:gridSpan w:val="3"/>
            <w:tcBorders>
              <w:left w:val="single" w:sz="12" w:space="0" w:color="000000"/>
              <w:right w:val="single" w:sz="12" w:space="0" w:color="000000"/>
            </w:tcBorders>
          </w:tcPr>
          <w:p w14:paraId="4524DE88" w14:textId="77777777" w:rsidR="00863A09" w:rsidRDefault="00863A09" w:rsidP="0007301F">
            <w:pPr>
              <w:jc w:val="both"/>
              <w:rPr>
                <w:color w:val="FF0000"/>
              </w:rPr>
            </w:pPr>
          </w:p>
        </w:tc>
      </w:tr>
      <w:tr w:rsidR="00863A09" w14:paraId="1FDBE8DD" w14:textId="77777777" w:rsidTr="0007301F">
        <w:tc>
          <w:tcPr>
            <w:tcW w:w="9042" w:type="dxa"/>
            <w:gridSpan w:val="3"/>
            <w:tcBorders>
              <w:left w:val="single" w:sz="12" w:space="0" w:color="000000"/>
              <w:right w:val="single" w:sz="12" w:space="0" w:color="000000"/>
            </w:tcBorders>
          </w:tcPr>
          <w:p w14:paraId="09193BAF" w14:textId="77777777" w:rsidR="00863A09" w:rsidRDefault="00863A09" w:rsidP="0007301F">
            <w:pPr>
              <w:jc w:val="both"/>
              <w:rPr>
                <w:b/>
                <w:color w:val="FF0000"/>
                <w:u w:val="single"/>
              </w:rPr>
            </w:pPr>
            <w:r>
              <w:rPr>
                <w:b/>
                <w:color w:val="FF0000"/>
                <w:u w:val="single"/>
              </w:rPr>
              <w:t>Risico:</w:t>
            </w:r>
          </w:p>
          <w:p w14:paraId="2813530F" w14:textId="77777777" w:rsidR="00863A09" w:rsidRDefault="00863A09" w:rsidP="0007301F">
            <w:pPr>
              <w:jc w:val="both"/>
              <w:rPr>
                <w:color w:val="FF0000"/>
              </w:rPr>
            </w:pPr>
            <w:r>
              <w:rPr>
                <w:color w:val="FF0000"/>
              </w:rPr>
              <w:t xml:space="preserve">De leiding ligt binnen de projectgrenzen en mogelijk binnen de contouren waarbinnen voorbelasting wordt aangebracht. </w:t>
            </w:r>
          </w:p>
          <w:p w14:paraId="08663FEB" w14:textId="77777777" w:rsidR="00863A09" w:rsidRDefault="00863A09" w:rsidP="0007301F">
            <w:pPr>
              <w:jc w:val="both"/>
              <w:rPr>
                <w:color w:val="FF0000"/>
              </w:rPr>
            </w:pPr>
          </w:p>
          <w:p w14:paraId="55AEC933" w14:textId="77777777" w:rsidR="00863A09" w:rsidRDefault="00863A09" w:rsidP="0007301F">
            <w:pPr>
              <w:jc w:val="both"/>
              <w:rPr>
                <w:color w:val="FF0000"/>
              </w:rPr>
            </w:pPr>
            <w:r>
              <w:rPr>
                <w:color w:val="FF0000"/>
              </w:rPr>
              <w:t xml:space="preserve">Risico 1: Mogelijk is de leiding niet bestand tegen geprognosticeerde zettingen en dient deze ontlast te worden of van tevoren verlegd naar een nieuw tracé. </w:t>
            </w:r>
          </w:p>
          <w:p w14:paraId="2D699786" w14:textId="77777777" w:rsidR="00863A09" w:rsidRDefault="00863A09" w:rsidP="0007301F">
            <w:pPr>
              <w:jc w:val="both"/>
              <w:rPr>
                <w:color w:val="FF0000"/>
              </w:rPr>
            </w:pPr>
          </w:p>
          <w:p w14:paraId="46E6BC08" w14:textId="77777777" w:rsidR="00863A09" w:rsidRDefault="00863A09" w:rsidP="0007301F">
            <w:pPr>
              <w:jc w:val="both"/>
              <w:rPr>
                <w:color w:val="FF0000"/>
              </w:rPr>
            </w:pPr>
            <w:r>
              <w:rPr>
                <w:color w:val="FF0000"/>
              </w:rPr>
              <w:t xml:space="preserve">Risico 2: De leiding heeft een liggingsduur van 40 jaren en mogelijk wijkt de werkelijke ligging af van de KLIC. Indien uit liggingsonderzoek blijkt dat de leiding in de toekomstige wegfundering komt te liggen, dan is sprake van een noodzaak tot verleggen. De doorlooptijd wordt ingeschat op 12-18 maanden. </w:t>
            </w:r>
          </w:p>
          <w:p w14:paraId="1CC85C45" w14:textId="77777777" w:rsidR="00863A09" w:rsidRDefault="00863A09" w:rsidP="0007301F">
            <w:pPr>
              <w:jc w:val="both"/>
              <w:rPr>
                <w:color w:val="FF0000"/>
              </w:rPr>
            </w:pPr>
          </w:p>
          <w:p w14:paraId="4D8882FB" w14:textId="77777777" w:rsidR="00863A09" w:rsidRDefault="00863A09" w:rsidP="0007301F">
            <w:pPr>
              <w:jc w:val="both"/>
              <w:rPr>
                <w:color w:val="FF0000"/>
              </w:rPr>
            </w:pPr>
            <w:r>
              <w:rPr>
                <w:color w:val="FF0000"/>
              </w:rPr>
              <w:t xml:space="preserve">Risico 3: De leiding kan beschadigd raken door werkzaamheden in de nabijheid, zoals het plaatsen van staanders t.b.v. bouwhekken en omleidingsborden. </w:t>
            </w:r>
          </w:p>
          <w:p w14:paraId="0915AEB4" w14:textId="77777777" w:rsidR="00863A09" w:rsidRDefault="00863A09" w:rsidP="0007301F">
            <w:pPr>
              <w:jc w:val="both"/>
              <w:rPr>
                <w:color w:val="FF0000"/>
              </w:rPr>
            </w:pPr>
          </w:p>
        </w:tc>
      </w:tr>
      <w:tr w:rsidR="00863A09" w14:paraId="43E25577" w14:textId="77777777" w:rsidTr="0007301F">
        <w:tc>
          <w:tcPr>
            <w:tcW w:w="9042" w:type="dxa"/>
            <w:gridSpan w:val="3"/>
            <w:tcBorders>
              <w:left w:val="single" w:sz="12" w:space="0" w:color="000000"/>
              <w:right w:val="single" w:sz="12" w:space="0" w:color="000000"/>
            </w:tcBorders>
          </w:tcPr>
          <w:p w14:paraId="528125F9" w14:textId="77777777" w:rsidR="00863A09" w:rsidRDefault="00863A09" w:rsidP="0007301F">
            <w:pPr>
              <w:jc w:val="both"/>
              <w:rPr>
                <w:b/>
                <w:color w:val="FF0000"/>
                <w:u w:val="single"/>
              </w:rPr>
            </w:pPr>
            <w:r>
              <w:rPr>
                <w:b/>
                <w:color w:val="FF0000"/>
                <w:u w:val="single"/>
              </w:rPr>
              <w:t>Beheersmaatregel:</w:t>
            </w:r>
          </w:p>
          <w:p w14:paraId="3F9AAA6F" w14:textId="77777777" w:rsidR="00863A09" w:rsidRDefault="00863A09" w:rsidP="0007301F">
            <w:pPr>
              <w:jc w:val="both"/>
              <w:rPr>
                <w:color w:val="FF0000"/>
              </w:rPr>
            </w:pPr>
          </w:p>
          <w:p w14:paraId="2B892A29" w14:textId="77777777" w:rsidR="00863A09" w:rsidRDefault="00863A09" w:rsidP="0007301F">
            <w:pPr>
              <w:jc w:val="both"/>
              <w:rPr>
                <w:color w:val="FF0000"/>
              </w:rPr>
            </w:pPr>
            <w:r>
              <w:rPr>
                <w:color w:val="FF0000"/>
              </w:rPr>
              <w:t>Om te toetsen of de leiding al dan niet een knelpunt oplevert met de werkzaamheden (en eventueel tijdig een verlegging in gang te kunnen zetten), dient in opdracht van de gemeente in de onderzoeks- of ontwerpfase liggingsonderzoek plaats te vinden.</w:t>
            </w:r>
          </w:p>
          <w:p w14:paraId="48232576" w14:textId="77777777" w:rsidR="00863A09" w:rsidRDefault="00863A09" w:rsidP="0007301F">
            <w:pPr>
              <w:jc w:val="both"/>
              <w:rPr>
                <w:color w:val="FF0000"/>
              </w:rPr>
            </w:pPr>
          </w:p>
          <w:p w14:paraId="0760ED0C" w14:textId="77777777" w:rsidR="00863A09" w:rsidRDefault="00863A09" w:rsidP="0007301F">
            <w:pPr>
              <w:jc w:val="both"/>
              <w:rPr>
                <w:color w:val="FF0000"/>
              </w:rPr>
            </w:pPr>
            <w:r>
              <w:rPr>
                <w:color w:val="FF0000"/>
              </w:rPr>
              <w:t xml:space="preserve">De aannemer dient te allen tijde aanvullend proefsleufonderzoek te verrichten binnen het zoekgebied rondom grondroeringen, om schade tijdens de uitvoering te voorkomen (bijvoorbeeld bij </w:t>
            </w:r>
            <w:proofErr w:type="spellStart"/>
            <w:r>
              <w:rPr>
                <w:color w:val="FF0000"/>
              </w:rPr>
              <w:t>bij</w:t>
            </w:r>
            <w:proofErr w:type="spellEnd"/>
            <w:r>
              <w:rPr>
                <w:color w:val="FF0000"/>
              </w:rPr>
              <w:t xml:space="preserve"> het plaatsen van bouwhekken en omleidingsborden). Hierover dient hij afstemming te verrichten met de graafschadepreventiemedewerker van </w:t>
            </w:r>
            <w:proofErr w:type="spellStart"/>
            <w:r>
              <w:rPr>
                <w:color w:val="FF0000"/>
              </w:rPr>
              <w:t>Liander</w:t>
            </w:r>
            <w:proofErr w:type="spellEnd"/>
            <w:r>
              <w:rPr>
                <w:color w:val="FF0000"/>
              </w:rPr>
              <w:t>.</w:t>
            </w:r>
          </w:p>
          <w:p w14:paraId="2C729C49" w14:textId="77777777" w:rsidR="00863A09" w:rsidRDefault="00863A09" w:rsidP="0007301F">
            <w:pPr>
              <w:jc w:val="both"/>
              <w:rPr>
                <w:color w:val="FF0000"/>
              </w:rPr>
            </w:pPr>
          </w:p>
        </w:tc>
      </w:tr>
      <w:tr w:rsidR="00863A09" w14:paraId="0028BDB7" w14:textId="77777777" w:rsidTr="0007301F">
        <w:tc>
          <w:tcPr>
            <w:tcW w:w="9042" w:type="dxa"/>
            <w:gridSpan w:val="3"/>
            <w:tcBorders>
              <w:left w:val="single" w:sz="12" w:space="0" w:color="000000"/>
              <w:right w:val="single" w:sz="12" w:space="0" w:color="000000"/>
            </w:tcBorders>
          </w:tcPr>
          <w:p w14:paraId="5CF591DE" w14:textId="77777777" w:rsidR="00863A09" w:rsidRDefault="00863A09" w:rsidP="0007301F">
            <w:pPr>
              <w:jc w:val="both"/>
              <w:rPr>
                <w:b/>
                <w:color w:val="FF0000"/>
                <w:u w:val="single"/>
              </w:rPr>
            </w:pPr>
            <w:r>
              <w:rPr>
                <w:b/>
                <w:color w:val="FF0000"/>
                <w:u w:val="single"/>
              </w:rPr>
              <w:t>Verantwoordelijkheid beheersmaatregel:</w:t>
            </w:r>
          </w:p>
          <w:p w14:paraId="53E9D11B" w14:textId="77777777" w:rsidR="00863A09" w:rsidRDefault="00863A09" w:rsidP="0007301F">
            <w:pPr>
              <w:jc w:val="both"/>
              <w:rPr>
                <w:color w:val="FF0000"/>
              </w:rPr>
            </w:pPr>
          </w:p>
          <w:p w14:paraId="4C07E262" w14:textId="77777777" w:rsidR="00863A09" w:rsidRDefault="00863A09" w:rsidP="0007301F">
            <w:pPr>
              <w:jc w:val="both"/>
              <w:rPr>
                <w:color w:val="FF0000"/>
              </w:rPr>
            </w:pPr>
            <w:r>
              <w:rPr>
                <w:color w:val="FF0000"/>
              </w:rPr>
              <w:t>Gemeente Almere (toetsen of sprake is van een noodzaak tot verleggen)</w:t>
            </w:r>
          </w:p>
          <w:p w14:paraId="6584A0D1" w14:textId="77777777" w:rsidR="00863A09" w:rsidRDefault="00863A09" w:rsidP="0007301F">
            <w:pPr>
              <w:jc w:val="both"/>
              <w:rPr>
                <w:color w:val="FF0000"/>
              </w:rPr>
            </w:pPr>
            <w:r>
              <w:rPr>
                <w:color w:val="FF0000"/>
              </w:rPr>
              <w:t>Opdrachtnemer (voorkomen dat schade optreedt tijdens de uitvoering van werkzaamheden)</w:t>
            </w:r>
          </w:p>
          <w:p w14:paraId="2C1A5C40" w14:textId="77777777" w:rsidR="00863A09" w:rsidRDefault="00863A09" w:rsidP="0007301F">
            <w:pPr>
              <w:jc w:val="both"/>
              <w:rPr>
                <w:color w:val="FF0000"/>
              </w:rPr>
            </w:pPr>
          </w:p>
          <w:p w14:paraId="0A51D36D" w14:textId="77777777" w:rsidR="00863A09" w:rsidRDefault="00863A09" w:rsidP="0007301F">
            <w:pPr>
              <w:jc w:val="both"/>
              <w:rPr>
                <w:color w:val="FF0000"/>
              </w:rPr>
            </w:pPr>
          </w:p>
        </w:tc>
      </w:tr>
      <w:tr w:rsidR="00863A09" w14:paraId="44295CB5" w14:textId="77777777" w:rsidTr="0007301F">
        <w:tc>
          <w:tcPr>
            <w:tcW w:w="9042" w:type="dxa"/>
            <w:gridSpan w:val="3"/>
            <w:tcBorders>
              <w:left w:val="single" w:sz="12" w:space="0" w:color="000000"/>
              <w:bottom w:val="single" w:sz="12" w:space="0" w:color="000000"/>
              <w:right w:val="single" w:sz="12" w:space="0" w:color="000000"/>
            </w:tcBorders>
          </w:tcPr>
          <w:p w14:paraId="3602C30A" w14:textId="77777777" w:rsidR="00863A09" w:rsidRDefault="00863A09" w:rsidP="0007301F">
            <w:pPr>
              <w:jc w:val="both"/>
              <w:rPr>
                <w:b/>
                <w:color w:val="FF0000"/>
                <w:u w:val="single"/>
              </w:rPr>
            </w:pPr>
            <w:r>
              <w:rPr>
                <w:b/>
                <w:color w:val="FF0000"/>
                <w:u w:val="single"/>
              </w:rPr>
              <w:t>Kaart locatie/ tekening:</w:t>
            </w:r>
          </w:p>
          <w:p w14:paraId="23011AE5" w14:textId="77777777" w:rsidR="00863A09" w:rsidRDefault="00863A09" w:rsidP="0007301F">
            <w:pPr>
              <w:jc w:val="both"/>
              <w:rPr>
                <w:color w:val="FF0000"/>
              </w:rPr>
            </w:pPr>
          </w:p>
          <w:p w14:paraId="7C719742" w14:textId="77777777" w:rsidR="00863A09" w:rsidRDefault="00863A09" w:rsidP="0007301F">
            <w:pPr>
              <w:jc w:val="both"/>
              <w:rPr>
                <w:color w:val="FF0000"/>
              </w:rPr>
            </w:pPr>
          </w:p>
          <w:p w14:paraId="2CC4B78A" w14:textId="77777777" w:rsidR="00863A09" w:rsidRDefault="00863A09" w:rsidP="0007301F">
            <w:pPr>
              <w:jc w:val="both"/>
              <w:rPr>
                <w:color w:val="FF0000"/>
              </w:rPr>
            </w:pPr>
          </w:p>
          <w:p w14:paraId="11C1E6A7" w14:textId="77777777" w:rsidR="00863A09" w:rsidRDefault="00863A09" w:rsidP="0007301F">
            <w:pPr>
              <w:jc w:val="both"/>
              <w:rPr>
                <w:color w:val="FF0000"/>
              </w:rPr>
            </w:pPr>
          </w:p>
          <w:p w14:paraId="56BA4D03" w14:textId="77777777" w:rsidR="00863A09" w:rsidRDefault="00863A09" w:rsidP="0007301F">
            <w:pPr>
              <w:jc w:val="both"/>
              <w:rPr>
                <w:color w:val="FF0000"/>
              </w:rPr>
            </w:pPr>
          </w:p>
        </w:tc>
      </w:tr>
    </w:tbl>
    <w:p w14:paraId="01D665D2" w14:textId="77777777" w:rsidR="00863A09" w:rsidRPr="00F534BE" w:rsidRDefault="00863A09" w:rsidP="00863A09">
      <w:pPr>
        <w:pStyle w:val="Kop1"/>
        <w:rPr>
          <w:rFonts w:eastAsia="Arial"/>
          <w:b/>
        </w:rPr>
      </w:pPr>
      <w:r>
        <w:br w:type="page"/>
      </w:r>
      <w:bookmarkStart w:id="9" w:name="_heading=h.17dp8vu" w:colFirst="0" w:colLast="0"/>
      <w:bookmarkEnd w:id="9"/>
      <w:r w:rsidRPr="00F534BE">
        <w:rPr>
          <w:rFonts w:eastAsia="Arial"/>
          <w:b/>
        </w:rPr>
        <w:t>Stap 3: Maatregelenplan (Ontwerpfase)</w:t>
      </w:r>
    </w:p>
    <w:p w14:paraId="190CE981" w14:textId="77777777" w:rsidR="00863A09" w:rsidRDefault="00863A09" w:rsidP="00863A09">
      <w:pPr>
        <w:pStyle w:val="Kop3"/>
        <w:jc w:val="both"/>
        <w:rPr>
          <w:u w:val="single"/>
        </w:rPr>
      </w:pPr>
      <w:r>
        <w:t xml:space="preserve">Op te stellen onder verantwoordelijkheid van </w:t>
      </w:r>
      <w:r w:rsidRPr="00CF4466">
        <w:rPr>
          <w:u w:val="single"/>
        </w:rPr>
        <w:t>de Ontwerper</w:t>
      </w:r>
    </w:p>
    <w:p w14:paraId="1F66C6E5" w14:textId="77777777" w:rsidR="00863A09" w:rsidRPr="000A5B4D" w:rsidRDefault="00863A09" w:rsidP="00863A09">
      <w:r w:rsidRPr="000A5B4D">
        <w:rPr>
          <w:rFonts w:asciiTheme="majorHAnsi" w:eastAsia="MS Mincho" w:hAnsiTheme="majorHAnsi" w:cstheme="majorHAnsi"/>
          <w:color w:val="1F2121" w:themeColor="text1"/>
          <w:sz w:val="18"/>
          <w:szCs w:val="18"/>
        </w:rPr>
        <w:t>Zie voor meer informatie de Checklist zorgvuldig graafproces paragraaf 2.</w:t>
      </w:r>
      <w:r>
        <w:rPr>
          <w:rFonts w:asciiTheme="majorHAnsi" w:eastAsia="MS Mincho" w:hAnsiTheme="majorHAnsi" w:cstheme="majorHAnsi"/>
          <w:color w:val="1F2121" w:themeColor="text1"/>
          <w:sz w:val="18"/>
          <w:szCs w:val="18"/>
        </w:rPr>
        <w:t>3.</w:t>
      </w:r>
    </w:p>
    <w:p w14:paraId="44E8FF2E" w14:textId="77777777" w:rsidR="00863A09" w:rsidRDefault="00863A09" w:rsidP="00863A09">
      <w:r>
        <w:rPr>
          <w:noProof/>
        </w:rPr>
        <w:drawing>
          <wp:inline distT="0" distB="0" distL="0" distR="0" wp14:anchorId="31DEA24C" wp14:editId="45051E14">
            <wp:extent cx="6098540" cy="912495"/>
            <wp:effectExtent l="0" t="0" r="0" b="1905"/>
            <wp:docPr id="62" name="image3.png" descr="Afbeelding met grafiek&#10;&#10;Automatisch gegenereerde beschrijving"/>
            <wp:cNvGraphicFramePr/>
            <a:graphic xmlns:a="http://schemas.openxmlformats.org/drawingml/2006/main">
              <a:graphicData uri="http://schemas.openxmlformats.org/drawingml/2006/picture">
                <pic:pic xmlns:pic="http://schemas.openxmlformats.org/drawingml/2006/picture">
                  <pic:nvPicPr>
                    <pic:cNvPr id="62" name="image3.png" descr="Afbeelding met grafiek&#10;&#10;Automatisch gegenereerde beschrijving"/>
                    <pic:cNvPicPr/>
                  </pic:nvPicPr>
                  <pic:blipFill>
                    <a:blip r:embed="rId11"/>
                    <a:srcRect/>
                    <a:stretch>
                      <a:fillRect/>
                    </a:stretch>
                  </pic:blipFill>
                  <pic:spPr>
                    <a:xfrm>
                      <a:off x="0" y="0"/>
                      <a:ext cx="6098540" cy="912495"/>
                    </a:xfrm>
                    <a:prstGeom prst="rect">
                      <a:avLst/>
                    </a:prstGeom>
                    <a:ln/>
                  </pic:spPr>
                </pic:pic>
              </a:graphicData>
            </a:graphic>
          </wp:inline>
        </w:drawing>
      </w:r>
    </w:p>
    <w:p w14:paraId="39926632" w14:textId="77777777" w:rsidR="00863A09" w:rsidRDefault="00863A09" w:rsidP="00863A09">
      <w:pPr>
        <w:pStyle w:val="Kop1"/>
        <w:jc w:val="both"/>
      </w:pPr>
      <w:bookmarkStart w:id="10" w:name="_heading=h.3rdcrjn" w:colFirst="0" w:colLast="0"/>
      <w:bookmarkEnd w:id="10"/>
      <w:r>
        <w:t>3.1</w:t>
      </w:r>
      <w:r>
        <w:tab/>
        <w:t>Overzicht van verzamelde input/informatie</w:t>
      </w:r>
    </w:p>
    <w:p w14:paraId="406767E0" w14:textId="77777777" w:rsidR="00863A09" w:rsidRDefault="00863A09" w:rsidP="00863A09">
      <w:pPr>
        <w:jc w:val="both"/>
      </w:pPr>
    </w:p>
    <w:tbl>
      <w:tblPr>
        <w:tblW w:w="9057" w:type="dxa"/>
        <w:tblBorders>
          <w:top w:val="single" w:sz="12" w:space="0" w:color="000000"/>
          <w:left w:val="single" w:sz="12" w:space="0" w:color="000000"/>
          <w:bottom w:val="single" w:sz="12" w:space="0" w:color="000000"/>
          <w:right w:val="single" w:sz="12" w:space="0" w:color="000000"/>
          <w:insideH w:val="single" w:sz="4" w:space="0" w:color="000000"/>
          <w:insideV w:val="single" w:sz="4" w:space="0" w:color="000000"/>
        </w:tblBorders>
        <w:tblLayout w:type="fixed"/>
        <w:tblLook w:val="0400" w:firstRow="0" w:lastRow="0" w:firstColumn="0" w:lastColumn="0" w:noHBand="0" w:noVBand="1"/>
      </w:tblPr>
      <w:tblGrid>
        <w:gridCol w:w="2253"/>
        <w:gridCol w:w="5103"/>
        <w:gridCol w:w="1701"/>
      </w:tblGrid>
      <w:tr w:rsidR="00863A09" w14:paraId="4D1E04BD" w14:textId="77777777" w:rsidTr="00863A09">
        <w:tc>
          <w:tcPr>
            <w:tcW w:w="2253" w:type="dxa"/>
            <w:shd w:val="clear" w:color="auto" w:fill="E4F2F6" w:themeFill="background2"/>
          </w:tcPr>
          <w:p w14:paraId="5A08E2CD" w14:textId="77777777" w:rsidR="00863A09" w:rsidRDefault="00863A09" w:rsidP="0007301F">
            <w:pPr>
              <w:jc w:val="both"/>
              <w:rPr>
                <w:i/>
              </w:rPr>
            </w:pPr>
            <w:r>
              <w:rPr>
                <w:i/>
              </w:rPr>
              <w:t>Aard input:</w:t>
            </w:r>
          </w:p>
        </w:tc>
        <w:tc>
          <w:tcPr>
            <w:tcW w:w="5103" w:type="dxa"/>
            <w:shd w:val="clear" w:color="auto" w:fill="E4F2F6" w:themeFill="background2"/>
          </w:tcPr>
          <w:p w14:paraId="21F1B7ED" w14:textId="77777777" w:rsidR="00863A09" w:rsidRDefault="00863A09" w:rsidP="0007301F">
            <w:pPr>
              <w:jc w:val="both"/>
              <w:rPr>
                <w:i/>
              </w:rPr>
            </w:pPr>
            <w:r>
              <w:rPr>
                <w:i/>
              </w:rPr>
              <w:t>Beschrijving:</w:t>
            </w:r>
          </w:p>
        </w:tc>
        <w:tc>
          <w:tcPr>
            <w:tcW w:w="1701" w:type="dxa"/>
            <w:shd w:val="clear" w:color="auto" w:fill="E4F2F6" w:themeFill="background2"/>
          </w:tcPr>
          <w:p w14:paraId="5129D6B0" w14:textId="77777777" w:rsidR="00863A09" w:rsidRDefault="00863A09" w:rsidP="0007301F">
            <w:pPr>
              <w:jc w:val="both"/>
              <w:rPr>
                <w:i/>
              </w:rPr>
            </w:pPr>
            <w:r>
              <w:rPr>
                <w:i/>
              </w:rPr>
              <w:t>Verwijzing:</w:t>
            </w:r>
          </w:p>
        </w:tc>
      </w:tr>
      <w:tr w:rsidR="00863A09" w14:paraId="238E3400" w14:textId="77777777" w:rsidTr="0007301F">
        <w:tc>
          <w:tcPr>
            <w:tcW w:w="2253" w:type="dxa"/>
          </w:tcPr>
          <w:p w14:paraId="13A8A898" w14:textId="77777777" w:rsidR="00863A09" w:rsidRDefault="00863A09" w:rsidP="0007301F">
            <w:pPr>
              <w:jc w:val="both"/>
            </w:pPr>
            <w:r>
              <w:t>Projectontwerp</w:t>
            </w:r>
          </w:p>
        </w:tc>
        <w:tc>
          <w:tcPr>
            <w:tcW w:w="5103" w:type="dxa"/>
          </w:tcPr>
          <w:p w14:paraId="48589234" w14:textId="77777777" w:rsidR="00863A09" w:rsidRDefault="00863A09" w:rsidP="0007301F">
            <w:pPr>
              <w:jc w:val="both"/>
            </w:pPr>
            <w:r>
              <w:t>Schetsontwerp met kenmerk “kenmerk” d.d. “datum”</w:t>
            </w:r>
          </w:p>
        </w:tc>
        <w:tc>
          <w:tcPr>
            <w:tcW w:w="1701" w:type="dxa"/>
          </w:tcPr>
          <w:p w14:paraId="08EDBD92" w14:textId="77777777" w:rsidR="00863A09" w:rsidRDefault="00863A09" w:rsidP="0007301F">
            <w:pPr>
              <w:jc w:val="both"/>
            </w:pPr>
            <w:r>
              <w:t>Bijlage 2</w:t>
            </w:r>
          </w:p>
        </w:tc>
      </w:tr>
      <w:tr w:rsidR="00863A09" w14:paraId="6AE9CB99" w14:textId="77777777" w:rsidTr="0007301F">
        <w:tc>
          <w:tcPr>
            <w:tcW w:w="2253" w:type="dxa"/>
          </w:tcPr>
          <w:p w14:paraId="216DB30D" w14:textId="77777777" w:rsidR="00863A09" w:rsidRDefault="00863A09" w:rsidP="0007301F">
            <w:pPr>
              <w:jc w:val="both"/>
            </w:pPr>
            <w:r>
              <w:t>KLIC melding(en)</w:t>
            </w:r>
          </w:p>
        </w:tc>
        <w:tc>
          <w:tcPr>
            <w:tcW w:w="5103" w:type="dxa"/>
          </w:tcPr>
          <w:p w14:paraId="087AC567" w14:textId="77777777" w:rsidR="00863A09" w:rsidRDefault="00863A09" w:rsidP="0007301F">
            <w:pPr>
              <w:jc w:val="both"/>
            </w:pPr>
            <w:r>
              <w:t>Oriëntatiemelding “kenmerk” d.d. “datum”</w:t>
            </w:r>
          </w:p>
        </w:tc>
        <w:tc>
          <w:tcPr>
            <w:tcW w:w="1701" w:type="dxa"/>
          </w:tcPr>
          <w:p w14:paraId="68F3C56D" w14:textId="77777777" w:rsidR="00863A09" w:rsidRDefault="00863A09" w:rsidP="0007301F">
            <w:pPr>
              <w:jc w:val="both"/>
            </w:pPr>
            <w:r>
              <w:t>Bijlage 3</w:t>
            </w:r>
          </w:p>
        </w:tc>
      </w:tr>
      <w:tr w:rsidR="00863A09" w14:paraId="057B3E03" w14:textId="77777777" w:rsidTr="0007301F">
        <w:tc>
          <w:tcPr>
            <w:tcW w:w="2253" w:type="dxa"/>
          </w:tcPr>
          <w:p w14:paraId="2634A717" w14:textId="77777777" w:rsidR="00863A09" w:rsidRDefault="00863A09" w:rsidP="0007301F">
            <w:pPr>
              <w:jc w:val="both"/>
            </w:pPr>
            <w:r>
              <w:t>Inventarisatielijst</w:t>
            </w:r>
          </w:p>
        </w:tc>
        <w:tc>
          <w:tcPr>
            <w:tcW w:w="5103" w:type="dxa"/>
          </w:tcPr>
          <w:p w14:paraId="4CFAF698" w14:textId="77777777" w:rsidR="00863A09" w:rsidRDefault="00863A09" w:rsidP="0007301F">
            <w:pPr>
              <w:jc w:val="both"/>
            </w:pPr>
            <w:r>
              <w:t>Objectentabel “kenmerk” d.d. “datum”</w:t>
            </w:r>
          </w:p>
        </w:tc>
        <w:tc>
          <w:tcPr>
            <w:tcW w:w="1701" w:type="dxa"/>
          </w:tcPr>
          <w:p w14:paraId="52D30BDF" w14:textId="77777777" w:rsidR="00863A09" w:rsidRDefault="00863A09" w:rsidP="0007301F">
            <w:pPr>
              <w:jc w:val="both"/>
            </w:pPr>
            <w:r>
              <w:t>Bijlage 4</w:t>
            </w:r>
          </w:p>
        </w:tc>
      </w:tr>
      <w:tr w:rsidR="00863A09" w14:paraId="0581CB0C" w14:textId="77777777" w:rsidTr="0007301F">
        <w:tc>
          <w:tcPr>
            <w:tcW w:w="2253" w:type="dxa"/>
          </w:tcPr>
          <w:p w14:paraId="64069DF4" w14:textId="77777777" w:rsidR="00863A09" w:rsidRDefault="00863A09" w:rsidP="0007301F">
            <w:pPr>
              <w:jc w:val="both"/>
            </w:pPr>
            <w:r>
              <w:t>Inventarisatie-tekening(en)</w:t>
            </w:r>
          </w:p>
        </w:tc>
        <w:tc>
          <w:tcPr>
            <w:tcW w:w="5103" w:type="dxa"/>
          </w:tcPr>
          <w:p w14:paraId="6CE68190" w14:textId="77777777" w:rsidR="00863A09" w:rsidRDefault="00863A09" w:rsidP="0007301F">
            <w:pPr>
              <w:jc w:val="both"/>
            </w:pPr>
            <w:r>
              <w:t>Verzameltekening “kenmerk” d.d. “datum”</w:t>
            </w:r>
          </w:p>
        </w:tc>
        <w:tc>
          <w:tcPr>
            <w:tcW w:w="1701" w:type="dxa"/>
          </w:tcPr>
          <w:p w14:paraId="62056F0A" w14:textId="77777777" w:rsidR="00863A09" w:rsidRDefault="00863A09" w:rsidP="0007301F">
            <w:pPr>
              <w:jc w:val="both"/>
            </w:pPr>
            <w:r>
              <w:t>Bijlage 5</w:t>
            </w:r>
          </w:p>
        </w:tc>
      </w:tr>
      <w:tr w:rsidR="00863A09" w14:paraId="7F8E0B08" w14:textId="77777777" w:rsidTr="0007301F">
        <w:tc>
          <w:tcPr>
            <w:tcW w:w="2253" w:type="dxa"/>
          </w:tcPr>
          <w:p w14:paraId="5F573ADD" w14:textId="77777777" w:rsidR="00863A09" w:rsidRDefault="00863A09" w:rsidP="0007301F">
            <w:pPr>
              <w:jc w:val="both"/>
            </w:pPr>
            <w:r>
              <w:t>Gespreksverslag(en)</w:t>
            </w:r>
          </w:p>
        </w:tc>
        <w:tc>
          <w:tcPr>
            <w:tcW w:w="5103" w:type="dxa"/>
          </w:tcPr>
          <w:p w14:paraId="307A1045" w14:textId="77777777" w:rsidR="00863A09" w:rsidRDefault="00863A09" w:rsidP="0007301F">
            <w:pPr>
              <w:jc w:val="both"/>
            </w:pPr>
            <w:r>
              <w:t>Besprekingsverslag “kenmerk” d.d. “datum”</w:t>
            </w:r>
          </w:p>
        </w:tc>
        <w:tc>
          <w:tcPr>
            <w:tcW w:w="1701" w:type="dxa"/>
          </w:tcPr>
          <w:p w14:paraId="55CEF4B1" w14:textId="77777777" w:rsidR="00863A09" w:rsidRDefault="00863A09" w:rsidP="0007301F">
            <w:pPr>
              <w:jc w:val="both"/>
            </w:pPr>
            <w:r>
              <w:t>Bijlage 6</w:t>
            </w:r>
          </w:p>
        </w:tc>
      </w:tr>
      <w:tr w:rsidR="00863A09" w14:paraId="1BCA65D2" w14:textId="77777777" w:rsidTr="0007301F">
        <w:tc>
          <w:tcPr>
            <w:tcW w:w="2253" w:type="dxa"/>
          </w:tcPr>
          <w:p w14:paraId="074A1EDB" w14:textId="77777777" w:rsidR="00863A09" w:rsidRDefault="00863A09" w:rsidP="0007301F">
            <w:pPr>
              <w:jc w:val="both"/>
            </w:pPr>
            <w:r>
              <w:t>Liggingsonderzoek (lokaliseren)</w:t>
            </w:r>
          </w:p>
        </w:tc>
        <w:tc>
          <w:tcPr>
            <w:tcW w:w="5103" w:type="dxa"/>
          </w:tcPr>
          <w:p w14:paraId="418E6F3B" w14:textId="77777777" w:rsidR="00863A09" w:rsidRDefault="00863A09" w:rsidP="0007301F">
            <w:pPr>
              <w:jc w:val="both"/>
            </w:pPr>
            <w:r>
              <w:t>Proefsleufgegevens “kenmerk” d.d. “datum”</w:t>
            </w:r>
          </w:p>
        </w:tc>
        <w:tc>
          <w:tcPr>
            <w:tcW w:w="1701" w:type="dxa"/>
          </w:tcPr>
          <w:p w14:paraId="104E02B4" w14:textId="77777777" w:rsidR="00863A09" w:rsidRDefault="00863A09" w:rsidP="0007301F">
            <w:pPr>
              <w:jc w:val="both"/>
            </w:pPr>
            <w:r>
              <w:t>Bijlage 7</w:t>
            </w:r>
          </w:p>
        </w:tc>
      </w:tr>
      <w:tr w:rsidR="00863A09" w14:paraId="7DE9D4C5" w14:textId="77777777" w:rsidTr="0007301F">
        <w:tc>
          <w:tcPr>
            <w:tcW w:w="2253" w:type="dxa"/>
          </w:tcPr>
          <w:p w14:paraId="3EB0E622" w14:textId="77777777" w:rsidR="00863A09" w:rsidRDefault="00863A09" w:rsidP="0007301F">
            <w:pPr>
              <w:jc w:val="both"/>
            </w:pPr>
            <w:r>
              <w:t>Overige onderzoeken</w:t>
            </w:r>
          </w:p>
        </w:tc>
        <w:tc>
          <w:tcPr>
            <w:tcW w:w="5103" w:type="dxa"/>
          </w:tcPr>
          <w:p w14:paraId="23796CB6" w14:textId="77777777" w:rsidR="00863A09" w:rsidRDefault="00863A09" w:rsidP="0007301F">
            <w:pPr>
              <w:jc w:val="both"/>
              <w:rPr>
                <w:i/>
              </w:rPr>
            </w:pPr>
            <w:r>
              <w:rPr>
                <w:i/>
              </w:rPr>
              <w:t>&lt;bijv. bodemonderzoek, archeologisch onderzoek, vergunningeninventarisatie etc.&gt;</w:t>
            </w:r>
          </w:p>
        </w:tc>
        <w:tc>
          <w:tcPr>
            <w:tcW w:w="1701" w:type="dxa"/>
          </w:tcPr>
          <w:p w14:paraId="044C4B1A" w14:textId="77777777" w:rsidR="00863A09" w:rsidRDefault="00863A09" w:rsidP="0007301F">
            <w:pPr>
              <w:jc w:val="both"/>
              <w:rPr>
                <w:i/>
              </w:rPr>
            </w:pPr>
            <w:r>
              <w:rPr>
                <w:i/>
              </w:rPr>
              <w:t>&lt;verwijzing naar externe documenten&gt;</w:t>
            </w:r>
          </w:p>
        </w:tc>
      </w:tr>
    </w:tbl>
    <w:p w14:paraId="0E948FD7" w14:textId="77777777" w:rsidR="00863A09" w:rsidRDefault="00863A09" w:rsidP="00863A09">
      <w:pPr>
        <w:pStyle w:val="Kop1"/>
        <w:jc w:val="both"/>
      </w:pPr>
      <w:bookmarkStart w:id="11" w:name="_heading=h.26in1rg" w:colFirst="0" w:colLast="0"/>
      <w:bookmarkEnd w:id="11"/>
      <w:r>
        <w:t xml:space="preserve">3.2 </w:t>
      </w:r>
      <w:r>
        <w:tab/>
        <w:t>Maatregelen per raakvlak</w:t>
      </w:r>
    </w:p>
    <w:p w14:paraId="745EF1C3" w14:textId="77777777" w:rsidR="00863A09" w:rsidRDefault="00863A09" w:rsidP="00863A09">
      <w:pPr>
        <w:jc w:val="both"/>
      </w:pPr>
    </w:p>
    <w:tbl>
      <w:tblPr>
        <w:tblW w:w="904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014"/>
        <w:gridCol w:w="3018"/>
        <w:gridCol w:w="3010"/>
      </w:tblGrid>
      <w:tr w:rsidR="00863A09" w14:paraId="7F3A3505" w14:textId="77777777" w:rsidTr="0007301F">
        <w:tc>
          <w:tcPr>
            <w:tcW w:w="9042" w:type="dxa"/>
            <w:gridSpan w:val="3"/>
            <w:tcBorders>
              <w:top w:val="single" w:sz="12" w:space="0" w:color="000000"/>
              <w:left w:val="single" w:sz="12" w:space="0" w:color="000000"/>
              <w:right w:val="single" w:sz="12" w:space="0" w:color="000000"/>
            </w:tcBorders>
          </w:tcPr>
          <w:p w14:paraId="796DAAB1" w14:textId="77777777" w:rsidR="00863A09" w:rsidRDefault="00863A09" w:rsidP="0007301F">
            <w:pPr>
              <w:jc w:val="both"/>
              <w:rPr>
                <w:b/>
                <w:sz w:val="22"/>
                <w:szCs w:val="22"/>
              </w:rPr>
            </w:pPr>
            <w:r>
              <w:rPr>
                <w:b/>
                <w:sz w:val="22"/>
                <w:szCs w:val="22"/>
              </w:rPr>
              <w:t>Maatregel raakvlak 1</w:t>
            </w:r>
          </w:p>
        </w:tc>
      </w:tr>
      <w:tr w:rsidR="00863A09" w14:paraId="10F0450B" w14:textId="77777777" w:rsidTr="0007301F">
        <w:tc>
          <w:tcPr>
            <w:tcW w:w="3014" w:type="dxa"/>
            <w:tcBorders>
              <w:top w:val="single" w:sz="12" w:space="0" w:color="000000"/>
              <w:left w:val="single" w:sz="12" w:space="0" w:color="000000"/>
            </w:tcBorders>
          </w:tcPr>
          <w:p w14:paraId="7710F03B" w14:textId="77777777" w:rsidR="00863A09" w:rsidRDefault="00863A09" w:rsidP="0007301F">
            <w:pPr>
              <w:jc w:val="both"/>
            </w:pPr>
            <w:r>
              <w:t>Locatie</w:t>
            </w:r>
          </w:p>
        </w:tc>
        <w:tc>
          <w:tcPr>
            <w:tcW w:w="3018" w:type="dxa"/>
            <w:tcBorders>
              <w:top w:val="single" w:sz="12" w:space="0" w:color="000000"/>
            </w:tcBorders>
          </w:tcPr>
          <w:p w14:paraId="5FDD0B88" w14:textId="77777777" w:rsidR="00863A09" w:rsidRDefault="00863A09" w:rsidP="0007301F">
            <w:pPr>
              <w:jc w:val="both"/>
            </w:pPr>
          </w:p>
        </w:tc>
        <w:tc>
          <w:tcPr>
            <w:tcW w:w="3010" w:type="dxa"/>
            <w:vMerge w:val="restart"/>
            <w:tcBorders>
              <w:top w:val="single" w:sz="12" w:space="0" w:color="000000"/>
              <w:right w:val="single" w:sz="12" w:space="0" w:color="000000"/>
            </w:tcBorders>
          </w:tcPr>
          <w:p w14:paraId="3E10433D" w14:textId="77777777" w:rsidR="00863A09" w:rsidRDefault="00863A09" w:rsidP="0007301F">
            <w:pPr>
              <w:jc w:val="both"/>
            </w:pPr>
            <w:r>
              <w:t>Logo netbeheerder</w:t>
            </w:r>
          </w:p>
        </w:tc>
      </w:tr>
      <w:tr w:rsidR="00863A09" w14:paraId="42E9821A" w14:textId="77777777" w:rsidTr="0007301F">
        <w:tc>
          <w:tcPr>
            <w:tcW w:w="3014" w:type="dxa"/>
            <w:tcBorders>
              <w:left w:val="single" w:sz="12" w:space="0" w:color="000000"/>
            </w:tcBorders>
          </w:tcPr>
          <w:p w14:paraId="6C956E37" w14:textId="77777777" w:rsidR="00863A09" w:rsidRDefault="00863A09" w:rsidP="0007301F">
            <w:pPr>
              <w:jc w:val="both"/>
            </w:pPr>
            <w:r>
              <w:t>Objectnummer(s) kabel(s) of leidingen</w:t>
            </w:r>
          </w:p>
        </w:tc>
        <w:tc>
          <w:tcPr>
            <w:tcW w:w="3018" w:type="dxa"/>
          </w:tcPr>
          <w:p w14:paraId="3BB22F2A" w14:textId="77777777" w:rsidR="00863A09" w:rsidRDefault="00863A09" w:rsidP="0007301F">
            <w:pPr>
              <w:jc w:val="both"/>
            </w:pPr>
          </w:p>
        </w:tc>
        <w:tc>
          <w:tcPr>
            <w:tcW w:w="3010" w:type="dxa"/>
            <w:vMerge/>
            <w:tcBorders>
              <w:top w:val="single" w:sz="12" w:space="0" w:color="000000"/>
              <w:right w:val="single" w:sz="12" w:space="0" w:color="000000"/>
            </w:tcBorders>
          </w:tcPr>
          <w:p w14:paraId="3DC82969" w14:textId="77777777" w:rsidR="00863A09" w:rsidRDefault="00863A09" w:rsidP="0007301F">
            <w:pPr>
              <w:widowControl w:val="0"/>
              <w:pBdr>
                <w:top w:val="nil"/>
                <w:left w:val="nil"/>
                <w:bottom w:val="nil"/>
                <w:right w:val="nil"/>
                <w:between w:val="nil"/>
              </w:pBdr>
              <w:spacing w:line="276" w:lineRule="auto"/>
              <w:jc w:val="both"/>
            </w:pPr>
          </w:p>
        </w:tc>
      </w:tr>
      <w:tr w:rsidR="00863A09" w14:paraId="249D067D" w14:textId="77777777" w:rsidTr="0007301F">
        <w:tc>
          <w:tcPr>
            <w:tcW w:w="3014" w:type="dxa"/>
            <w:tcBorders>
              <w:left w:val="single" w:sz="12" w:space="0" w:color="000000"/>
            </w:tcBorders>
          </w:tcPr>
          <w:p w14:paraId="1330FAF0" w14:textId="77777777" w:rsidR="00863A09" w:rsidRDefault="00863A09" w:rsidP="0007301F">
            <w:pPr>
              <w:jc w:val="both"/>
            </w:pPr>
            <w:r>
              <w:t>Eigenaar net / netbeheerder</w:t>
            </w:r>
          </w:p>
        </w:tc>
        <w:tc>
          <w:tcPr>
            <w:tcW w:w="3018" w:type="dxa"/>
          </w:tcPr>
          <w:p w14:paraId="59177458" w14:textId="77777777" w:rsidR="00863A09" w:rsidRDefault="00863A09" w:rsidP="0007301F">
            <w:pPr>
              <w:jc w:val="both"/>
            </w:pPr>
          </w:p>
        </w:tc>
        <w:tc>
          <w:tcPr>
            <w:tcW w:w="3010" w:type="dxa"/>
            <w:vMerge/>
            <w:tcBorders>
              <w:top w:val="single" w:sz="12" w:space="0" w:color="000000"/>
              <w:right w:val="single" w:sz="12" w:space="0" w:color="000000"/>
            </w:tcBorders>
          </w:tcPr>
          <w:p w14:paraId="73D745C8" w14:textId="77777777" w:rsidR="00863A09" w:rsidRDefault="00863A09" w:rsidP="0007301F">
            <w:pPr>
              <w:widowControl w:val="0"/>
              <w:pBdr>
                <w:top w:val="nil"/>
                <w:left w:val="nil"/>
                <w:bottom w:val="nil"/>
                <w:right w:val="nil"/>
                <w:between w:val="nil"/>
              </w:pBdr>
              <w:spacing w:line="276" w:lineRule="auto"/>
              <w:jc w:val="both"/>
            </w:pPr>
          </w:p>
        </w:tc>
      </w:tr>
      <w:tr w:rsidR="00863A09" w14:paraId="5953A41B" w14:textId="77777777" w:rsidTr="0007301F">
        <w:tc>
          <w:tcPr>
            <w:tcW w:w="3014" w:type="dxa"/>
            <w:tcBorders>
              <w:left w:val="single" w:sz="12" w:space="0" w:color="000000"/>
            </w:tcBorders>
          </w:tcPr>
          <w:p w14:paraId="370EB490" w14:textId="77777777" w:rsidR="00863A09" w:rsidRDefault="00863A09" w:rsidP="0007301F">
            <w:pPr>
              <w:jc w:val="both"/>
            </w:pPr>
            <w:r>
              <w:t>Grondeigenaar</w:t>
            </w:r>
          </w:p>
        </w:tc>
        <w:tc>
          <w:tcPr>
            <w:tcW w:w="3018" w:type="dxa"/>
          </w:tcPr>
          <w:p w14:paraId="4A31D945" w14:textId="77777777" w:rsidR="00863A09" w:rsidRDefault="00863A09" w:rsidP="0007301F">
            <w:pPr>
              <w:jc w:val="both"/>
            </w:pPr>
          </w:p>
        </w:tc>
        <w:tc>
          <w:tcPr>
            <w:tcW w:w="3010" w:type="dxa"/>
            <w:vMerge/>
            <w:tcBorders>
              <w:top w:val="single" w:sz="12" w:space="0" w:color="000000"/>
              <w:right w:val="single" w:sz="12" w:space="0" w:color="000000"/>
            </w:tcBorders>
          </w:tcPr>
          <w:p w14:paraId="7569078D" w14:textId="77777777" w:rsidR="00863A09" w:rsidRDefault="00863A09" w:rsidP="0007301F">
            <w:pPr>
              <w:widowControl w:val="0"/>
              <w:pBdr>
                <w:top w:val="nil"/>
                <w:left w:val="nil"/>
                <w:bottom w:val="nil"/>
                <w:right w:val="nil"/>
                <w:between w:val="nil"/>
              </w:pBdr>
              <w:spacing w:line="276" w:lineRule="auto"/>
              <w:jc w:val="both"/>
            </w:pPr>
          </w:p>
        </w:tc>
      </w:tr>
      <w:tr w:rsidR="00863A09" w14:paraId="546C4C78" w14:textId="77777777" w:rsidTr="0007301F">
        <w:tc>
          <w:tcPr>
            <w:tcW w:w="3014" w:type="dxa"/>
            <w:tcBorders>
              <w:left w:val="single" w:sz="12" w:space="0" w:color="000000"/>
            </w:tcBorders>
          </w:tcPr>
          <w:p w14:paraId="78CB919F" w14:textId="77777777" w:rsidR="00863A09" w:rsidRDefault="00863A09" w:rsidP="0007301F">
            <w:pPr>
              <w:jc w:val="both"/>
            </w:pPr>
            <w:r>
              <w:t>Type kabel/leiding</w:t>
            </w:r>
          </w:p>
        </w:tc>
        <w:tc>
          <w:tcPr>
            <w:tcW w:w="3018" w:type="dxa"/>
          </w:tcPr>
          <w:p w14:paraId="349E7D98" w14:textId="77777777" w:rsidR="00863A09" w:rsidRDefault="00863A09" w:rsidP="0007301F">
            <w:pPr>
              <w:jc w:val="both"/>
            </w:pPr>
          </w:p>
        </w:tc>
        <w:tc>
          <w:tcPr>
            <w:tcW w:w="3010" w:type="dxa"/>
            <w:vMerge/>
            <w:tcBorders>
              <w:top w:val="single" w:sz="12" w:space="0" w:color="000000"/>
              <w:right w:val="single" w:sz="12" w:space="0" w:color="000000"/>
            </w:tcBorders>
          </w:tcPr>
          <w:p w14:paraId="3F44FB5F" w14:textId="77777777" w:rsidR="00863A09" w:rsidRDefault="00863A09" w:rsidP="0007301F">
            <w:pPr>
              <w:widowControl w:val="0"/>
              <w:pBdr>
                <w:top w:val="nil"/>
                <w:left w:val="nil"/>
                <w:bottom w:val="nil"/>
                <w:right w:val="nil"/>
                <w:between w:val="nil"/>
              </w:pBdr>
              <w:spacing w:line="276" w:lineRule="auto"/>
              <w:jc w:val="both"/>
            </w:pPr>
          </w:p>
        </w:tc>
      </w:tr>
      <w:tr w:rsidR="00863A09" w14:paraId="5A900F4D" w14:textId="77777777" w:rsidTr="0007301F">
        <w:tc>
          <w:tcPr>
            <w:tcW w:w="3014" w:type="dxa"/>
            <w:tcBorders>
              <w:left w:val="single" w:sz="12" w:space="0" w:color="000000"/>
            </w:tcBorders>
          </w:tcPr>
          <w:p w14:paraId="59BE7314" w14:textId="77777777" w:rsidR="00863A09" w:rsidRDefault="00863A09" w:rsidP="0007301F">
            <w:pPr>
              <w:jc w:val="both"/>
            </w:pPr>
            <w:r>
              <w:t>Afstemming d.m.v.</w:t>
            </w:r>
          </w:p>
        </w:tc>
        <w:tc>
          <w:tcPr>
            <w:tcW w:w="3018" w:type="dxa"/>
          </w:tcPr>
          <w:p w14:paraId="7A51BE26" w14:textId="77777777" w:rsidR="00863A09" w:rsidRDefault="00863A09" w:rsidP="0007301F">
            <w:pPr>
              <w:jc w:val="both"/>
            </w:pPr>
            <w:r>
              <w:t>mail/overleg/telefonisch/diverse</w:t>
            </w:r>
          </w:p>
        </w:tc>
        <w:tc>
          <w:tcPr>
            <w:tcW w:w="3010" w:type="dxa"/>
            <w:vMerge/>
            <w:tcBorders>
              <w:top w:val="single" w:sz="12" w:space="0" w:color="000000"/>
              <w:right w:val="single" w:sz="12" w:space="0" w:color="000000"/>
            </w:tcBorders>
          </w:tcPr>
          <w:p w14:paraId="2CF8A99F" w14:textId="77777777" w:rsidR="00863A09" w:rsidRDefault="00863A09" w:rsidP="0007301F">
            <w:pPr>
              <w:widowControl w:val="0"/>
              <w:pBdr>
                <w:top w:val="nil"/>
                <w:left w:val="nil"/>
                <w:bottom w:val="nil"/>
                <w:right w:val="nil"/>
                <w:between w:val="nil"/>
              </w:pBdr>
              <w:spacing w:line="276" w:lineRule="auto"/>
              <w:jc w:val="both"/>
            </w:pPr>
          </w:p>
        </w:tc>
      </w:tr>
      <w:tr w:rsidR="00863A09" w14:paraId="740A7030" w14:textId="77777777" w:rsidTr="0007301F">
        <w:tc>
          <w:tcPr>
            <w:tcW w:w="3014" w:type="dxa"/>
            <w:tcBorders>
              <w:left w:val="single" w:sz="12" w:space="0" w:color="000000"/>
            </w:tcBorders>
          </w:tcPr>
          <w:p w14:paraId="63A7F54E" w14:textId="77777777" w:rsidR="00863A09" w:rsidRDefault="00863A09" w:rsidP="0007301F">
            <w:pPr>
              <w:jc w:val="both"/>
            </w:pPr>
            <w:r>
              <w:t>Datum definitieve afstemming</w:t>
            </w:r>
          </w:p>
        </w:tc>
        <w:tc>
          <w:tcPr>
            <w:tcW w:w="3018" w:type="dxa"/>
          </w:tcPr>
          <w:p w14:paraId="3D7AA699" w14:textId="77777777" w:rsidR="00863A09" w:rsidRDefault="00863A09" w:rsidP="0007301F">
            <w:pPr>
              <w:jc w:val="both"/>
            </w:pPr>
          </w:p>
        </w:tc>
        <w:tc>
          <w:tcPr>
            <w:tcW w:w="3010" w:type="dxa"/>
            <w:vMerge/>
            <w:tcBorders>
              <w:top w:val="single" w:sz="12" w:space="0" w:color="000000"/>
              <w:right w:val="single" w:sz="12" w:space="0" w:color="000000"/>
            </w:tcBorders>
          </w:tcPr>
          <w:p w14:paraId="25561FB0" w14:textId="77777777" w:rsidR="00863A09" w:rsidRDefault="00863A09" w:rsidP="0007301F">
            <w:pPr>
              <w:widowControl w:val="0"/>
              <w:pBdr>
                <w:top w:val="nil"/>
                <w:left w:val="nil"/>
                <w:bottom w:val="nil"/>
                <w:right w:val="nil"/>
                <w:between w:val="nil"/>
              </w:pBdr>
              <w:spacing w:line="276" w:lineRule="auto"/>
              <w:jc w:val="both"/>
            </w:pPr>
          </w:p>
        </w:tc>
      </w:tr>
      <w:tr w:rsidR="00863A09" w14:paraId="3C77BBF4" w14:textId="77777777" w:rsidTr="0007301F">
        <w:tc>
          <w:tcPr>
            <w:tcW w:w="3014" w:type="dxa"/>
            <w:tcBorders>
              <w:left w:val="single" w:sz="12" w:space="0" w:color="000000"/>
            </w:tcBorders>
          </w:tcPr>
          <w:p w14:paraId="4F7EC5B1" w14:textId="77777777" w:rsidR="00863A09" w:rsidRDefault="00863A09" w:rsidP="0007301F">
            <w:pPr>
              <w:jc w:val="both"/>
            </w:pPr>
            <w:r>
              <w:t>Contactpersoon</w:t>
            </w:r>
          </w:p>
        </w:tc>
        <w:tc>
          <w:tcPr>
            <w:tcW w:w="3018" w:type="dxa"/>
          </w:tcPr>
          <w:p w14:paraId="4D72F2A3" w14:textId="77777777" w:rsidR="00863A09" w:rsidRDefault="00863A09" w:rsidP="0007301F">
            <w:pPr>
              <w:jc w:val="both"/>
            </w:pPr>
          </w:p>
        </w:tc>
        <w:tc>
          <w:tcPr>
            <w:tcW w:w="3010" w:type="dxa"/>
            <w:vMerge/>
            <w:tcBorders>
              <w:top w:val="single" w:sz="12" w:space="0" w:color="000000"/>
              <w:right w:val="single" w:sz="12" w:space="0" w:color="000000"/>
            </w:tcBorders>
          </w:tcPr>
          <w:p w14:paraId="4DD3412A" w14:textId="77777777" w:rsidR="00863A09" w:rsidRDefault="00863A09" w:rsidP="0007301F">
            <w:pPr>
              <w:widowControl w:val="0"/>
              <w:pBdr>
                <w:top w:val="nil"/>
                <w:left w:val="nil"/>
                <w:bottom w:val="nil"/>
                <w:right w:val="nil"/>
                <w:between w:val="nil"/>
              </w:pBdr>
              <w:spacing w:line="276" w:lineRule="auto"/>
              <w:jc w:val="both"/>
            </w:pPr>
          </w:p>
        </w:tc>
      </w:tr>
      <w:tr w:rsidR="00863A09" w14:paraId="354CD7DA" w14:textId="77777777" w:rsidTr="0007301F">
        <w:tc>
          <w:tcPr>
            <w:tcW w:w="3014" w:type="dxa"/>
            <w:tcBorders>
              <w:left w:val="single" w:sz="12" w:space="0" w:color="000000"/>
            </w:tcBorders>
          </w:tcPr>
          <w:p w14:paraId="5872555C" w14:textId="77777777" w:rsidR="00863A09" w:rsidRDefault="00863A09" w:rsidP="0007301F">
            <w:pPr>
              <w:jc w:val="both"/>
            </w:pPr>
            <w:r>
              <w:t>Omschrijving werkzaamheden</w:t>
            </w:r>
          </w:p>
        </w:tc>
        <w:tc>
          <w:tcPr>
            <w:tcW w:w="3018" w:type="dxa"/>
          </w:tcPr>
          <w:p w14:paraId="35417C78" w14:textId="77777777" w:rsidR="00863A09" w:rsidRDefault="00863A09" w:rsidP="0007301F">
            <w:pPr>
              <w:jc w:val="both"/>
            </w:pPr>
          </w:p>
        </w:tc>
        <w:tc>
          <w:tcPr>
            <w:tcW w:w="3010" w:type="dxa"/>
            <w:vMerge/>
            <w:tcBorders>
              <w:top w:val="single" w:sz="12" w:space="0" w:color="000000"/>
              <w:right w:val="single" w:sz="12" w:space="0" w:color="000000"/>
            </w:tcBorders>
          </w:tcPr>
          <w:p w14:paraId="2C50DD77" w14:textId="77777777" w:rsidR="00863A09" w:rsidRDefault="00863A09" w:rsidP="0007301F">
            <w:pPr>
              <w:widowControl w:val="0"/>
              <w:pBdr>
                <w:top w:val="nil"/>
                <w:left w:val="nil"/>
                <w:bottom w:val="nil"/>
                <w:right w:val="nil"/>
                <w:between w:val="nil"/>
              </w:pBdr>
              <w:spacing w:line="276" w:lineRule="auto"/>
              <w:jc w:val="both"/>
            </w:pPr>
          </w:p>
        </w:tc>
      </w:tr>
      <w:tr w:rsidR="00863A09" w14:paraId="4E4273E6" w14:textId="77777777" w:rsidTr="0007301F">
        <w:tc>
          <w:tcPr>
            <w:tcW w:w="9042" w:type="dxa"/>
            <w:gridSpan w:val="3"/>
            <w:tcBorders>
              <w:left w:val="single" w:sz="12" w:space="0" w:color="000000"/>
              <w:right w:val="single" w:sz="12" w:space="0" w:color="000000"/>
            </w:tcBorders>
          </w:tcPr>
          <w:p w14:paraId="3790C006" w14:textId="79BF38DF" w:rsidR="00863A09" w:rsidRDefault="00863A09" w:rsidP="0007301F">
            <w:pPr>
              <w:jc w:val="both"/>
            </w:pPr>
            <w:r>
              <w:t>Maatregel:</w:t>
            </w:r>
          </w:p>
          <w:p w14:paraId="47236CC3" w14:textId="77777777" w:rsidR="00863A09" w:rsidRDefault="00863A09" w:rsidP="0007301F">
            <w:pPr>
              <w:jc w:val="both"/>
            </w:pPr>
          </w:p>
          <w:p w14:paraId="351052BA" w14:textId="77777777" w:rsidR="00863A09" w:rsidRDefault="00863A09" w:rsidP="0007301F">
            <w:pPr>
              <w:jc w:val="both"/>
            </w:pPr>
          </w:p>
        </w:tc>
      </w:tr>
      <w:tr w:rsidR="00863A09" w14:paraId="191E9F95" w14:textId="77777777" w:rsidTr="0007301F">
        <w:tc>
          <w:tcPr>
            <w:tcW w:w="9042" w:type="dxa"/>
            <w:gridSpan w:val="3"/>
            <w:tcBorders>
              <w:left w:val="single" w:sz="12" w:space="0" w:color="000000"/>
              <w:right w:val="single" w:sz="12" w:space="0" w:color="000000"/>
            </w:tcBorders>
          </w:tcPr>
          <w:p w14:paraId="66651F96" w14:textId="77777777" w:rsidR="00863A09" w:rsidRDefault="00863A09" w:rsidP="0007301F">
            <w:pPr>
              <w:jc w:val="both"/>
            </w:pPr>
            <w:r>
              <w:t>Verantwoordelijkheid maatregel:</w:t>
            </w:r>
          </w:p>
          <w:p w14:paraId="64F9FAAD" w14:textId="77777777" w:rsidR="00863A09" w:rsidRDefault="00863A09" w:rsidP="0007301F">
            <w:pPr>
              <w:jc w:val="both"/>
            </w:pPr>
          </w:p>
          <w:p w14:paraId="6512B109" w14:textId="77777777" w:rsidR="00863A09" w:rsidRDefault="00863A09" w:rsidP="0007301F">
            <w:pPr>
              <w:jc w:val="both"/>
            </w:pPr>
          </w:p>
        </w:tc>
      </w:tr>
      <w:tr w:rsidR="00863A09" w14:paraId="347E6BCC" w14:textId="77777777" w:rsidTr="0007301F">
        <w:tc>
          <w:tcPr>
            <w:tcW w:w="9042" w:type="dxa"/>
            <w:gridSpan w:val="3"/>
            <w:tcBorders>
              <w:left w:val="single" w:sz="12" w:space="0" w:color="000000"/>
              <w:bottom w:val="single" w:sz="12" w:space="0" w:color="000000"/>
              <w:right w:val="single" w:sz="12" w:space="0" w:color="000000"/>
            </w:tcBorders>
          </w:tcPr>
          <w:p w14:paraId="7823314E" w14:textId="37F5C3E4" w:rsidR="00863A09" w:rsidRDefault="00863A09" w:rsidP="0007301F">
            <w:pPr>
              <w:jc w:val="both"/>
            </w:pPr>
            <w:r>
              <w:t>Kaart locatie/ tekening</w:t>
            </w:r>
          </w:p>
          <w:p w14:paraId="79278088" w14:textId="77777777" w:rsidR="00863A09" w:rsidRDefault="00863A09" w:rsidP="0007301F">
            <w:pPr>
              <w:jc w:val="both"/>
            </w:pPr>
          </w:p>
          <w:p w14:paraId="7B7AE3B4" w14:textId="77777777" w:rsidR="00863A09" w:rsidRDefault="00863A09" w:rsidP="0007301F">
            <w:pPr>
              <w:jc w:val="both"/>
            </w:pPr>
          </w:p>
        </w:tc>
      </w:tr>
    </w:tbl>
    <w:p w14:paraId="70FA513D" w14:textId="77777777" w:rsidR="00863A09" w:rsidRDefault="00863A09" w:rsidP="00863A09">
      <w:pPr>
        <w:spacing w:after="160" w:line="259" w:lineRule="auto"/>
        <w:jc w:val="both"/>
        <w:rPr>
          <w:color w:val="2F5496"/>
          <w:sz w:val="32"/>
          <w:szCs w:val="32"/>
        </w:rPr>
      </w:pPr>
    </w:p>
    <w:tbl>
      <w:tblPr>
        <w:tblW w:w="904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014"/>
        <w:gridCol w:w="3018"/>
        <w:gridCol w:w="3010"/>
      </w:tblGrid>
      <w:tr w:rsidR="00863A09" w14:paraId="2D168BA2" w14:textId="77777777" w:rsidTr="0007301F">
        <w:tc>
          <w:tcPr>
            <w:tcW w:w="9042" w:type="dxa"/>
            <w:gridSpan w:val="3"/>
            <w:tcBorders>
              <w:top w:val="single" w:sz="12" w:space="0" w:color="000000"/>
              <w:left w:val="single" w:sz="12" w:space="0" w:color="000000"/>
              <w:right w:val="single" w:sz="12" w:space="0" w:color="000000"/>
            </w:tcBorders>
          </w:tcPr>
          <w:p w14:paraId="548F3822" w14:textId="77777777" w:rsidR="00C433F0" w:rsidRDefault="00863A09" w:rsidP="0007301F">
            <w:pPr>
              <w:jc w:val="both"/>
              <w:rPr>
                <w:b/>
                <w:color w:val="FF0000"/>
                <w:sz w:val="22"/>
                <w:szCs w:val="22"/>
              </w:rPr>
            </w:pPr>
            <w:r w:rsidRPr="00C433F0">
              <w:rPr>
                <w:b/>
                <w:i/>
                <w:color w:val="FF0000"/>
                <w:sz w:val="28"/>
                <w:szCs w:val="28"/>
              </w:rPr>
              <w:t>Voorbeeld:</w:t>
            </w:r>
            <w:r>
              <w:rPr>
                <w:b/>
                <w:color w:val="FF0000"/>
                <w:sz w:val="22"/>
                <w:szCs w:val="22"/>
              </w:rPr>
              <w:t xml:space="preserve"> </w:t>
            </w:r>
          </w:p>
          <w:p w14:paraId="4E0B9316" w14:textId="5C6973E0" w:rsidR="00863A09" w:rsidRDefault="00863A09" w:rsidP="0007301F">
            <w:pPr>
              <w:jc w:val="both"/>
              <w:rPr>
                <w:b/>
                <w:sz w:val="22"/>
                <w:szCs w:val="22"/>
              </w:rPr>
            </w:pPr>
            <w:r>
              <w:rPr>
                <w:b/>
                <w:color w:val="FF0000"/>
                <w:sz w:val="22"/>
                <w:szCs w:val="22"/>
              </w:rPr>
              <w:t>Maatregel raakvlak locatie 1 (</w:t>
            </w:r>
            <w:proofErr w:type="spellStart"/>
            <w:r>
              <w:rPr>
                <w:b/>
                <w:color w:val="FF0000"/>
                <w:sz w:val="22"/>
                <w:szCs w:val="22"/>
              </w:rPr>
              <w:t>Liander</w:t>
            </w:r>
            <w:proofErr w:type="spellEnd"/>
            <w:r>
              <w:rPr>
                <w:b/>
                <w:color w:val="FF0000"/>
                <w:sz w:val="22"/>
                <w:szCs w:val="22"/>
              </w:rPr>
              <w:t xml:space="preserve"> gas hogedruk)</w:t>
            </w:r>
          </w:p>
        </w:tc>
      </w:tr>
      <w:tr w:rsidR="00863A09" w14:paraId="720A93B1" w14:textId="77777777" w:rsidTr="0007301F">
        <w:tc>
          <w:tcPr>
            <w:tcW w:w="3014" w:type="dxa"/>
            <w:tcBorders>
              <w:top w:val="single" w:sz="12" w:space="0" w:color="000000"/>
              <w:left w:val="single" w:sz="12" w:space="0" w:color="000000"/>
            </w:tcBorders>
          </w:tcPr>
          <w:p w14:paraId="54F79B1E" w14:textId="77777777" w:rsidR="00863A09" w:rsidRDefault="00863A09" w:rsidP="0007301F">
            <w:pPr>
              <w:jc w:val="both"/>
              <w:rPr>
                <w:color w:val="FF0000"/>
              </w:rPr>
            </w:pPr>
            <w:r>
              <w:rPr>
                <w:color w:val="FF0000"/>
              </w:rPr>
              <w:t>Locatie</w:t>
            </w:r>
          </w:p>
        </w:tc>
        <w:tc>
          <w:tcPr>
            <w:tcW w:w="3018" w:type="dxa"/>
            <w:tcBorders>
              <w:top w:val="single" w:sz="12" w:space="0" w:color="000000"/>
            </w:tcBorders>
          </w:tcPr>
          <w:p w14:paraId="3A06C2DD" w14:textId="77777777" w:rsidR="00863A09" w:rsidRDefault="00863A09" w:rsidP="0007301F">
            <w:pPr>
              <w:jc w:val="both"/>
              <w:rPr>
                <w:color w:val="FF0000"/>
              </w:rPr>
            </w:pPr>
            <w:r>
              <w:rPr>
                <w:color w:val="FF0000"/>
              </w:rPr>
              <w:t>1</w:t>
            </w:r>
          </w:p>
        </w:tc>
        <w:tc>
          <w:tcPr>
            <w:tcW w:w="3010" w:type="dxa"/>
            <w:vMerge w:val="restart"/>
            <w:tcBorders>
              <w:top w:val="single" w:sz="12" w:space="0" w:color="000000"/>
              <w:right w:val="single" w:sz="12" w:space="0" w:color="000000"/>
            </w:tcBorders>
          </w:tcPr>
          <w:p w14:paraId="306E6084" w14:textId="77777777" w:rsidR="00863A09" w:rsidRDefault="00863A09" w:rsidP="0007301F">
            <w:pPr>
              <w:jc w:val="both"/>
            </w:pPr>
          </w:p>
          <w:p w14:paraId="157985B1" w14:textId="77777777" w:rsidR="00863A09" w:rsidRDefault="00863A09" w:rsidP="0007301F">
            <w:pPr>
              <w:jc w:val="both"/>
            </w:pPr>
            <w:r>
              <w:rPr>
                <w:noProof/>
              </w:rPr>
              <w:drawing>
                <wp:inline distT="0" distB="0" distL="0" distR="0" wp14:anchorId="705FCD00" wp14:editId="26487888">
                  <wp:extent cx="1692820" cy="788067"/>
                  <wp:effectExtent l="0" t="0" r="0" b="0"/>
                  <wp:docPr id="60"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10"/>
                          <a:srcRect/>
                          <a:stretch>
                            <a:fillRect/>
                          </a:stretch>
                        </pic:blipFill>
                        <pic:spPr>
                          <a:xfrm>
                            <a:off x="0" y="0"/>
                            <a:ext cx="1692820" cy="788067"/>
                          </a:xfrm>
                          <a:prstGeom prst="rect">
                            <a:avLst/>
                          </a:prstGeom>
                          <a:ln/>
                        </pic:spPr>
                      </pic:pic>
                    </a:graphicData>
                  </a:graphic>
                </wp:inline>
              </w:drawing>
            </w:r>
          </w:p>
        </w:tc>
      </w:tr>
      <w:tr w:rsidR="00863A09" w14:paraId="603032F6" w14:textId="77777777" w:rsidTr="0007301F">
        <w:tc>
          <w:tcPr>
            <w:tcW w:w="3014" w:type="dxa"/>
            <w:tcBorders>
              <w:left w:val="single" w:sz="12" w:space="0" w:color="000000"/>
            </w:tcBorders>
          </w:tcPr>
          <w:p w14:paraId="1AD0D694" w14:textId="77777777" w:rsidR="00863A09" w:rsidRDefault="00863A09" w:rsidP="0007301F">
            <w:pPr>
              <w:jc w:val="both"/>
              <w:rPr>
                <w:color w:val="FF0000"/>
              </w:rPr>
            </w:pPr>
            <w:r>
              <w:rPr>
                <w:color w:val="FF0000"/>
              </w:rPr>
              <w:t>Objectcode(s)</w:t>
            </w:r>
          </w:p>
        </w:tc>
        <w:tc>
          <w:tcPr>
            <w:tcW w:w="3018" w:type="dxa"/>
          </w:tcPr>
          <w:p w14:paraId="58C4A72F" w14:textId="77777777" w:rsidR="00863A09" w:rsidRDefault="00863A09" w:rsidP="0007301F">
            <w:pPr>
              <w:jc w:val="both"/>
              <w:rPr>
                <w:color w:val="FF0000"/>
              </w:rPr>
            </w:pPr>
            <w:r>
              <w:rPr>
                <w:color w:val="FF0000"/>
              </w:rPr>
              <w:t>GHLR-WWZ-001</w:t>
            </w:r>
          </w:p>
        </w:tc>
        <w:tc>
          <w:tcPr>
            <w:tcW w:w="3010" w:type="dxa"/>
            <w:vMerge/>
            <w:tcBorders>
              <w:top w:val="single" w:sz="12" w:space="0" w:color="000000"/>
              <w:right w:val="single" w:sz="12" w:space="0" w:color="000000"/>
            </w:tcBorders>
          </w:tcPr>
          <w:p w14:paraId="0B4E917E" w14:textId="77777777" w:rsidR="00863A09" w:rsidRDefault="00863A09" w:rsidP="0007301F">
            <w:pPr>
              <w:widowControl w:val="0"/>
              <w:pBdr>
                <w:top w:val="nil"/>
                <w:left w:val="nil"/>
                <w:bottom w:val="nil"/>
                <w:right w:val="nil"/>
                <w:between w:val="nil"/>
              </w:pBdr>
              <w:spacing w:line="276" w:lineRule="auto"/>
              <w:jc w:val="both"/>
              <w:rPr>
                <w:color w:val="FF0000"/>
              </w:rPr>
            </w:pPr>
          </w:p>
        </w:tc>
      </w:tr>
      <w:tr w:rsidR="00863A09" w14:paraId="323685AD" w14:textId="77777777" w:rsidTr="0007301F">
        <w:tc>
          <w:tcPr>
            <w:tcW w:w="3014" w:type="dxa"/>
            <w:tcBorders>
              <w:left w:val="single" w:sz="12" w:space="0" w:color="000000"/>
            </w:tcBorders>
          </w:tcPr>
          <w:p w14:paraId="341FFD4E" w14:textId="77777777" w:rsidR="00863A09" w:rsidRDefault="00863A09" w:rsidP="0007301F">
            <w:pPr>
              <w:jc w:val="both"/>
              <w:rPr>
                <w:color w:val="FF0000"/>
              </w:rPr>
            </w:pPr>
            <w:r>
              <w:rPr>
                <w:color w:val="FF0000"/>
              </w:rPr>
              <w:t>Kabel- of leidingbeheerder</w:t>
            </w:r>
          </w:p>
        </w:tc>
        <w:tc>
          <w:tcPr>
            <w:tcW w:w="3018" w:type="dxa"/>
          </w:tcPr>
          <w:p w14:paraId="4A456F6E" w14:textId="77777777" w:rsidR="00863A09" w:rsidRDefault="00863A09" w:rsidP="0007301F">
            <w:pPr>
              <w:jc w:val="both"/>
              <w:rPr>
                <w:color w:val="FF0000"/>
              </w:rPr>
            </w:pPr>
            <w:proofErr w:type="spellStart"/>
            <w:r>
              <w:rPr>
                <w:color w:val="FF0000"/>
              </w:rPr>
              <w:t>Liander</w:t>
            </w:r>
            <w:proofErr w:type="spellEnd"/>
          </w:p>
        </w:tc>
        <w:tc>
          <w:tcPr>
            <w:tcW w:w="3010" w:type="dxa"/>
            <w:vMerge/>
            <w:tcBorders>
              <w:top w:val="single" w:sz="12" w:space="0" w:color="000000"/>
              <w:right w:val="single" w:sz="12" w:space="0" w:color="000000"/>
            </w:tcBorders>
          </w:tcPr>
          <w:p w14:paraId="64D09D7C" w14:textId="77777777" w:rsidR="00863A09" w:rsidRDefault="00863A09" w:rsidP="0007301F">
            <w:pPr>
              <w:widowControl w:val="0"/>
              <w:pBdr>
                <w:top w:val="nil"/>
                <w:left w:val="nil"/>
                <w:bottom w:val="nil"/>
                <w:right w:val="nil"/>
                <w:between w:val="nil"/>
              </w:pBdr>
              <w:spacing w:line="276" w:lineRule="auto"/>
              <w:jc w:val="both"/>
              <w:rPr>
                <w:color w:val="FF0000"/>
              </w:rPr>
            </w:pPr>
          </w:p>
        </w:tc>
      </w:tr>
      <w:tr w:rsidR="00863A09" w14:paraId="02862FCB" w14:textId="77777777" w:rsidTr="0007301F">
        <w:tc>
          <w:tcPr>
            <w:tcW w:w="3014" w:type="dxa"/>
            <w:tcBorders>
              <w:left w:val="single" w:sz="12" w:space="0" w:color="000000"/>
            </w:tcBorders>
          </w:tcPr>
          <w:p w14:paraId="70B2F957" w14:textId="77777777" w:rsidR="00863A09" w:rsidRDefault="00863A09" w:rsidP="0007301F">
            <w:pPr>
              <w:jc w:val="both"/>
              <w:rPr>
                <w:color w:val="FF0000"/>
              </w:rPr>
            </w:pPr>
            <w:r>
              <w:rPr>
                <w:color w:val="FF0000"/>
              </w:rPr>
              <w:t>Grondeigenaar</w:t>
            </w:r>
          </w:p>
        </w:tc>
        <w:tc>
          <w:tcPr>
            <w:tcW w:w="3018" w:type="dxa"/>
          </w:tcPr>
          <w:p w14:paraId="1D1460FD" w14:textId="77777777" w:rsidR="00863A09" w:rsidRDefault="00863A09" w:rsidP="0007301F">
            <w:pPr>
              <w:jc w:val="both"/>
              <w:rPr>
                <w:color w:val="FF0000"/>
              </w:rPr>
            </w:pPr>
            <w:r>
              <w:rPr>
                <w:color w:val="FF0000"/>
              </w:rPr>
              <w:t>Gemeente Almere</w:t>
            </w:r>
          </w:p>
        </w:tc>
        <w:tc>
          <w:tcPr>
            <w:tcW w:w="3010" w:type="dxa"/>
            <w:vMerge/>
            <w:tcBorders>
              <w:top w:val="single" w:sz="12" w:space="0" w:color="000000"/>
              <w:right w:val="single" w:sz="12" w:space="0" w:color="000000"/>
            </w:tcBorders>
          </w:tcPr>
          <w:p w14:paraId="31D9906B" w14:textId="77777777" w:rsidR="00863A09" w:rsidRDefault="00863A09" w:rsidP="0007301F">
            <w:pPr>
              <w:widowControl w:val="0"/>
              <w:pBdr>
                <w:top w:val="nil"/>
                <w:left w:val="nil"/>
                <w:bottom w:val="nil"/>
                <w:right w:val="nil"/>
                <w:between w:val="nil"/>
              </w:pBdr>
              <w:spacing w:line="276" w:lineRule="auto"/>
              <w:jc w:val="both"/>
              <w:rPr>
                <w:color w:val="FF0000"/>
              </w:rPr>
            </w:pPr>
          </w:p>
        </w:tc>
      </w:tr>
      <w:tr w:rsidR="00863A09" w14:paraId="70FF7822" w14:textId="77777777" w:rsidTr="0007301F">
        <w:tc>
          <w:tcPr>
            <w:tcW w:w="3014" w:type="dxa"/>
            <w:tcBorders>
              <w:left w:val="single" w:sz="12" w:space="0" w:color="000000"/>
            </w:tcBorders>
          </w:tcPr>
          <w:p w14:paraId="70E426D4" w14:textId="77777777" w:rsidR="00863A09" w:rsidRDefault="00863A09" w:rsidP="0007301F">
            <w:pPr>
              <w:jc w:val="both"/>
              <w:rPr>
                <w:color w:val="FF0000"/>
              </w:rPr>
            </w:pPr>
            <w:r>
              <w:rPr>
                <w:color w:val="FF0000"/>
              </w:rPr>
              <w:t>Type kabel/leiding</w:t>
            </w:r>
          </w:p>
        </w:tc>
        <w:tc>
          <w:tcPr>
            <w:tcW w:w="3018" w:type="dxa"/>
          </w:tcPr>
          <w:p w14:paraId="7BB29A09" w14:textId="77777777" w:rsidR="00863A09" w:rsidRDefault="00863A09" w:rsidP="0007301F">
            <w:pPr>
              <w:jc w:val="both"/>
              <w:rPr>
                <w:color w:val="FF0000"/>
              </w:rPr>
            </w:pPr>
            <w:r>
              <w:rPr>
                <w:color w:val="FF0000"/>
              </w:rPr>
              <w:t>Gas hogedruk</w:t>
            </w:r>
          </w:p>
        </w:tc>
        <w:tc>
          <w:tcPr>
            <w:tcW w:w="3010" w:type="dxa"/>
            <w:vMerge/>
            <w:tcBorders>
              <w:top w:val="single" w:sz="12" w:space="0" w:color="000000"/>
              <w:right w:val="single" w:sz="12" w:space="0" w:color="000000"/>
            </w:tcBorders>
          </w:tcPr>
          <w:p w14:paraId="0DCC4854" w14:textId="77777777" w:rsidR="00863A09" w:rsidRDefault="00863A09" w:rsidP="0007301F">
            <w:pPr>
              <w:widowControl w:val="0"/>
              <w:pBdr>
                <w:top w:val="nil"/>
                <w:left w:val="nil"/>
                <w:bottom w:val="nil"/>
                <w:right w:val="nil"/>
                <w:between w:val="nil"/>
              </w:pBdr>
              <w:spacing w:line="276" w:lineRule="auto"/>
              <w:jc w:val="both"/>
              <w:rPr>
                <w:color w:val="FF0000"/>
              </w:rPr>
            </w:pPr>
          </w:p>
        </w:tc>
      </w:tr>
      <w:tr w:rsidR="00863A09" w14:paraId="56028D79" w14:textId="77777777" w:rsidTr="0007301F">
        <w:tc>
          <w:tcPr>
            <w:tcW w:w="3014" w:type="dxa"/>
            <w:tcBorders>
              <w:left w:val="single" w:sz="12" w:space="0" w:color="000000"/>
            </w:tcBorders>
          </w:tcPr>
          <w:p w14:paraId="13B0A458" w14:textId="77777777" w:rsidR="00863A09" w:rsidRDefault="00863A09" w:rsidP="0007301F">
            <w:pPr>
              <w:jc w:val="both"/>
              <w:rPr>
                <w:color w:val="FF0000"/>
              </w:rPr>
            </w:pPr>
            <w:r>
              <w:rPr>
                <w:color w:val="FF0000"/>
              </w:rPr>
              <w:t>Afstemming d.m.v.</w:t>
            </w:r>
          </w:p>
        </w:tc>
        <w:tc>
          <w:tcPr>
            <w:tcW w:w="3018" w:type="dxa"/>
          </w:tcPr>
          <w:p w14:paraId="7A9D7E56" w14:textId="77777777" w:rsidR="00863A09" w:rsidRDefault="00863A09" w:rsidP="0007301F">
            <w:pPr>
              <w:jc w:val="both"/>
              <w:rPr>
                <w:color w:val="FF0000"/>
              </w:rPr>
            </w:pPr>
            <w:r>
              <w:rPr>
                <w:color w:val="FF0000"/>
              </w:rPr>
              <w:t>Vooroverleg</w:t>
            </w:r>
          </w:p>
        </w:tc>
        <w:tc>
          <w:tcPr>
            <w:tcW w:w="3010" w:type="dxa"/>
            <w:vMerge/>
            <w:tcBorders>
              <w:top w:val="single" w:sz="12" w:space="0" w:color="000000"/>
              <w:right w:val="single" w:sz="12" w:space="0" w:color="000000"/>
            </w:tcBorders>
          </w:tcPr>
          <w:p w14:paraId="07049631" w14:textId="77777777" w:rsidR="00863A09" w:rsidRDefault="00863A09" w:rsidP="0007301F">
            <w:pPr>
              <w:widowControl w:val="0"/>
              <w:pBdr>
                <w:top w:val="nil"/>
                <w:left w:val="nil"/>
                <w:bottom w:val="nil"/>
                <w:right w:val="nil"/>
                <w:between w:val="nil"/>
              </w:pBdr>
              <w:spacing w:line="276" w:lineRule="auto"/>
              <w:jc w:val="both"/>
              <w:rPr>
                <w:color w:val="FF0000"/>
              </w:rPr>
            </w:pPr>
          </w:p>
        </w:tc>
      </w:tr>
      <w:tr w:rsidR="00863A09" w14:paraId="45310F54" w14:textId="77777777" w:rsidTr="0007301F">
        <w:tc>
          <w:tcPr>
            <w:tcW w:w="3014" w:type="dxa"/>
            <w:tcBorders>
              <w:left w:val="single" w:sz="12" w:space="0" w:color="000000"/>
            </w:tcBorders>
          </w:tcPr>
          <w:p w14:paraId="3AFA3339" w14:textId="77777777" w:rsidR="00863A09" w:rsidRDefault="00863A09" w:rsidP="0007301F">
            <w:pPr>
              <w:jc w:val="both"/>
              <w:rPr>
                <w:color w:val="FF0000"/>
              </w:rPr>
            </w:pPr>
            <w:r>
              <w:rPr>
                <w:color w:val="FF0000"/>
              </w:rPr>
              <w:t>Datum definitieve afstemming</w:t>
            </w:r>
          </w:p>
        </w:tc>
        <w:tc>
          <w:tcPr>
            <w:tcW w:w="3018" w:type="dxa"/>
          </w:tcPr>
          <w:p w14:paraId="2B8BEA80" w14:textId="77777777" w:rsidR="00863A09" w:rsidRDefault="00863A09" w:rsidP="0007301F">
            <w:pPr>
              <w:jc w:val="both"/>
              <w:rPr>
                <w:color w:val="FF0000"/>
              </w:rPr>
            </w:pPr>
            <w:r>
              <w:rPr>
                <w:color w:val="FF0000"/>
              </w:rPr>
              <w:t>9 januari 2020</w:t>
            </w:r>
          </w:p>
        </w:tc>
        <w:tc>
          <w:tcPr>
            <w:tcW w:w="3010" w:type="dxa"/>
            <w:vMerge/>
            <w:tcBorders>
              <w:top w:val="single" w:sz="12" w:space="0" w:color="000000"/>
              <w:right w:val="single" w:sz="12" w:space="0" w:color="000000"/>
            </w:tcBorders>
          </w:tcPr>
          <w:p w14:paraId="31AFED58" w14:textId="77777777" w:rsidR="00863A09" w:rsidRDefault="00863A09" w:rsidP="0007301F">
            <w:pPr>
              <w:widowControl w:val="0"/>
              <w:pBdr>
                <w:top w:val="nil"/>
                <w:left w:val="nil"/>
                <w:bottom w:val="nil"/>
                <w:right w:val="nil"/>
                <w:between w:val="nil"/>
              </w:pBdr>
              <w:spacing w:line="276" w:lineRule="auto"/>
              <w:jc w:val="both"/>
              <w:rPr>
                <w:color w:val="FF0000"/>
              </w:rPr>
            </w:pPr>
          </w:p>
        </w:tc>
      </w:tr>
      <w:tr w:rsidR="00863A09" w14:paraId="507846C1" w14:textId="77777777" w:rsidTr="0007301F">
        <w:tc>
          <w:tcPr>
            <w:tcW w:w="3014" w:type="dxa"/>
            <w:tcBorders>
              <w:left w:val="single" w:sz="12" w:space="0" w:color="000000"/>
            </w:tcBorders>
          </w:tcPr>
          <w:p w14:paraId="0625D280" w14:textId="77777777" w:rsidR="00863A09" w:rsidRDefault="00863A09" w:rsidP="0007301F">
            <w:pPr>
              <w:jc w:val="both"/>
              <w:rPr>
                <w:color w:val="FF0000"/>
              </w:rPr>
            </w:pPr>
            <w:r>
              <w:rPr>
                <w:color w:val="FF0000"/>
              </w:rPr>
              <w:t>Contactpersoon</w:t>
            </w:r>
          </w:p>
        </w:tc>
        <w:tc>
          <w:tcPr>
            <w:tcW w:w="3018" w:type="dxa"/>
          </w:tcPr>
          <w:p w14:paraId="740928D3" w14:textId="77777777" w:rsidR="00863A09" w:rsidRDefault="00863A09" w:rsidP="0007301F">
            <w:pPr>
              <w:jc w:val="both"/>
              <w:rPr>
                <w:color w:val="FF0000"/>
              </w:rPr>
            </w:pPr>
            <w:r>
              <w:rPr>
                <w:color w:val="FF0000"/>
              </w:rPr>
              <w:t>Dhr. Voornaam + Achternaam</w:t>
            </w:r>
          </w:p>
        </w:tc>
        <w:tc>
          <w:tcPr>
            <w:tcW w:w="3010" w:type="dxa"/>
            <w:vMerge/>
            <w:tcBorders>
              <w:top w:val="single" w:sz="12" w:space="0" w:color="000000"/>
              <w:right w:val="single" w:sz="12" w:space="0" w:color="000000"/>
            </w:tcBorders>
          </w:tcPr>
          <w:p w14:paraId="1E702CED" w14:textId="77777777" w:rsidR="00863A09" w:rsidRDefault="00863A09" w:rsidP="0007301F">
            <w:pPr>
              <w:widowControl w:val="0"/>
              <w:pBdr>
                <w:top w:val="nil"/>
                <w:left w:val="nil"/>
                <w:bottom w:val="nil"/>
                <w:right w:val="nil"/>
                <w:between w:val="nil"/>
              </w:pBdr>
              <w:spacing w:line="276" w:lineRule="auto"/>
              <w:jc w:val="both"/>
              <w:rPr>
                <w:color w:val="FF0000"/>
              </w:rPr>
            </w:pPr>
          </w:p>
        </w:tc>
      </w:tr>
      <w:tr w:rsidR="00863A09" w14:paraId="53EDED2C" w14:textId="77777777" w:rsidTr="0007301F">
        <w:tc>
          <w:tcPr>
            <w:tcW w:w="3014" w:type="dxa"/>
            <w:tcBorders>
              <w:left w:val="single" w:sz="12" w:space="0" w:color="000000"/>
            </w:tcBorders>
          </w:tcPr>
          <w:p w14:paraId="313F3EF8" w14:textId="77777777" w:rsidR="00863A09" w:rsidRDefault="00863A09" w:rsidP="0007301F">
            <w:pPr>
              <w:jc w:val="both"/>
              <w:rPr>
                <w:color w:val="FF0000"/>
              </w:rPr>
            </w:pPr>
            <w:r>
              <w:rPr>
                <w:color w:val="FF0000"/>
              </w:rPr>
              <w:t>Gelokaliseerd ja/nee</w:t>
            </w:r>
          </w:p>
        </w:tc>
        <w:tc>
          <w:tcPr>
            <w:tcW w:w="3018" w:type="dxa"/>
          </w:tcPr>
          <w:p w14:paraId="625F764D" w14:textId="77777777" w:rsidR="00863A09" w:rsidRDefault="00863A09" w:rsidP="0007301F">
            <w:pPr>
              <w:jc w:val="both"/>
              <w:rPr>
                <w:color w:val="FF0000"/>
              </w:rPr>
            </w:pPr>
            <w:r>
              <w:rPr>
                <w:color w:val="FF0000"/>
              </w:rPr>
              <w:t>Ja</w:t>
            </w:r>
          </w:p>
        </w:tc>
        <w:tc>
          <w:tcPr>
            <w:tcW w:w="3010" w:type="dxa"/>
            <w:vMerge/>
            <w:tcBorders>
              <w:top w:val="single" w:sz="12" w:space="0" w:color="000000"/>
              <w:right w:val="single" w:sz="12" w:space="0" w:color="000000"/>
            </w:tcBorders>
          </w:tcPr>
          <w:p w14:paraId="034A4962" w14:textId="77777777" w:rsidR="00863A09" w:rsidRDefault="00863A09" w:rsidP="0007301F">
            <w:pPr>
              <w:widowControl w:val="0"/>
              <w:pBdr>
                <w:top w:val="nil"/>
                <w:left w:val="nil"/>
                <w:bottom w:val="nil"/>
                <w:right w:val="nil"/>
                <w:between w:val="nil"/>
              </w:pBdr>
              <w:spacing w:line="276" w:lineRule="auto"/>
              <w:jc w:val="both"/>
              <w:rPr>
                <w:color w:val="FF0000"/>
              </w:rPr>
            </w:pPr>
          </w:p>
        </w:tc>
      </w:tr>
      <w:tr w:rsidR="00863A09" w14:paraId="3596C025" w14:textId="77777777" w:rsidTr="0007301F">
        <w:tc>
          <w:tcPr>
            <w:tcW w:w="9042" w:type="dxa"/>
            <w:gridSpan w:val="3"/>
            <w:tcBorders>
              <w:left w:val="single" w:sz="12" w:space="0" w:color="000000"/>
              <w:right w:val="single" w:sz="12" w:space="0" w:color="000000"/>
            </w:tcBorders>
          </w:tcPr>
          <w:p w14:paraId="69B09025" w14:textId="77777777" w:rsidR="00863A09" w:rsidRDefault="00863A09" w:rsidP="0007301F">
            <w:pPr>
              <w:jc w:val="both"/>
              <w:rPr>
                <w:color w:val="FF0000"/>
              </w:rPr>
            </w:pPr>
          </w:p>
        </w:tc>
      </w:tr>
      <w:tr w:rsidR="00863A09" w14:paraId="2696B315" w14:textId="77777777" w:rsidTr="0007301F">
        <w:tc>
          <w:tcPr>
            <w:tcW w:w="9042" w:type="dxa"/>
            <w:gridSpan w:val="3"/>
            <w:tcBorders>
              <w:left w:val="single" w:sz="12" w:space="0" w:color="000000"/>
              <w:right w:val="single" w:sz="12" w:space="0" w:color="000000"/>
            </w:tcBorders>
          </w:tcPr>
          <w:p w14:paraId="73562A13" w14:textId="77777777" w:rsidR="00863A09" w:rsidRDefault="00863A09" w:rsidP="0007301F">
            <w:pPr>
              <w:jc w:val="both"/>
              <w:rPr>
                <w:b/>
                <w:color w:val="FF0000"/>
                <w:u w:val="single"/>
              </w:rPr>
            </w:pPr>
            <w:r>
              <w:rPr>
                <w:b/>
                <w:color w:val="FF0000"/>
                <w:u w:val="single"/>
              </w:rPr>
              <w:t>Maatregel:</w:t>
            </w:r>
          </w:p>
          <w:p w14:paraId="4B99048D" w14:textId="77777777" w:rsidR="00863A09" w:rsidRDefault="00863A09" w:rsidP="0007301F">
            <w:pPr>
              <w:jc w:val="both"/>
              <w:rPr>
                <w:color w:val="FF0000"/>
              </w:rPr>
            </w:pPr>
            <w:r>
              <w:rPr>
                <w:color w:val="FF0000"/>
              </w:rPr>
              <w:t>De leiding ligt binnen de projectgrenzen en binnen de contouren waarbinnen voorbelasting wordt aangebracht. De werkelijke ligging van de leiding is vastgesteld door middel van proefsleufonderzoek. Daaruit kan worden geconcludeerd dat de ligging overeenkomt met de theoretische ligging volgens KLIC.</w:t>
            </w:r>
          </w:p>
          <w:p w14:paraId="4850738F" w14:textId="77777777" w:rsidR="00863A09" w:rsidRDefault="00863A09" w:rsidP="0007301F">
            <w:pPr>
              <w:jc w:val="both"/>
              <w:rPr>
                <w:color w:val="FF0000"/>
              </w:rPr>
            </w:pPr>
          </w:p>
          <w:p w14:paraId="516E02B9" w14:textId="77777777" w:rsidR="00863A09" w:rsidRDefault="00863A09" w:rsidP="0007301F">
            <w:pPr>
              <w:jc w:val="both"/>
              <w:rPr>
                <w:color w:val="FF0000"/>
              </w:rPr>
            </w:pPr>
            <w:r>
              <w:rPr>
                <w:color w:val="FF0000"/>
              </w:rPr>
              <w:t xml:space="preserve">In overleg met </w:t>
            </w:r>
            <w:proofErr w:type="spellStart"/>
            <w:r>
              <w:rPr>
                <w:color w:val="FF0000"/>
              </w:rPr>
              <w:t>Liander</w:t>
            </w:r>
            <w:proofErr w:type="spellEnd"/>
            <w:r>
              <w:rPr>
                <w:color w:val="FF0000"/>
              </w:rPr>
              <w:t xml:space="preserve"> is bepaald dat de leiding ongestoord in stand moet worden gehouden tijdens de werkzaamheden. Door middel van zettingsprognoses is vastgesteld dat de verwachte zetting binnen de toegestane waarde blijft. Opdrachtnemer dient tijdens de uitvoering maatregelen te treffen (monitoring e.d.) om te borgen dat de zetting binnen de toegestane waarde blijft. Dit dient in een werkinstructie te worden uitgewerkt. Eén en ander is vastgelegd in de eisenspecificatie (vraagspecificatie eisendeel). </w:t>
            </w:r>
          </w:p>
          <w:p w14:paraId="046B61E1" w14:textId="77777777" w:rsidR="00863A09" w:rsidRDefault="00863A09" w:rsidP="0007301F">
            <w:pPr>
              <w:jc w:val="both"/>
              <w:rPr>
                <w:color w:val="FF0000"/>
              </w:rPr>
            </w:pPr>
          </w:p>
        </w:tc>
      </w:tr>
      <w:tr w:rsidR="00863A09" w14:paraId="4F229C6B" w14:textId="77777777" w:rsidTr="0007301F">
        <w:tc>
          <w:tcPr>
            <w:tcW w:w="9042" w:type="dxa"/>
            <w:gridSpan w:val="3"/>
            <w:tcBorders>
              <w:left w:val="single" w:sz="12" w:space="0" w:color="000000"/>
              <w:right w:val="single" w:sz="12" w:space="0" w:color="000000"/>
            </w:tcBorders>
          </w:tcPr>
          <w:p w14:paraId="7E60E4E6" w14:textId="77777777" w:rsidR="00863A09" w:rsidRDefault="00863A09" w:rsidP="0007301F">
            <w:pPr>
              <w:jc w:val="both"/>
              <w:rPr>
                <w:b/>
                <w:color w:val="FF0000"/>
                <w:u w:val="single"/>
              </w:rPr>
            </w:pPr>
            <w:r>
              <w:rPr>
                <w:b/>
                <w:color w:val="FF0000"/>
                <w:u w:val="single"/>
              </w:rPr>
              <w:t>Verantwoordelijkheid maatregel:</w:t>
            </w:r>
          </w:p>
          <w:p w14:paraId="663A3534" w14:textId="77777777" w:rsidR="00863A09" w:rsidRDefault="00863A09" w:rsidP="0007301F">
            <w:pPr>
              <w:jc w:val="both"/>
              <w:rPr>
                <w:color w:val="FF0000"/>
              </w:rPr>
            </w:pPr>
          </w:p>
          <w:p w14:paraId="6217EA39" w14:textId="77777777" w:rsidR="00863A09" w:rsidRDefault="00863A09" w:rsidP="0007301F">
            <w:pPr>
              <w:jc w:val="both"/>
              <w:rPr>
                <w:color w:val="FF0000"/>
              </w:rPr>
            </w:pPr>
            <w:r>
              <w:rPr>
                <w:color w:val="FF0000"/>
              </w:rPr>
              <w:t>Opdrachtnemer (maatregelen treffen om te borgen dat de maximaal toegestane zettingswaarden niet worden overschreden)</w:t>
            </w:r>
          </w:p>
          <w:p w14:paraId="4A8180D8" w14:textId="77777777" w:rsidR="00863A09" w:rsidRDefault="00863A09" w:rsidP="0007301F">
            <w:pPr>
              <w:jc w:val="both"/>
              <w:rPr>
                <w:color w:val="FF0000"/>
              </w:rPr>
            </w:pPr>
          </w:p>
          <w:p w14:paraId="6538CD23" w14:textId="77777777" w:rsidR="00863A09" w:rsidRDefault="00863A09" w:rsidP="0007301F">
            <w:pPr>
              <w:jc w:val="both"/>
              <w:rPr>
                <w:color w:val="FF0000"/>
              </w:rPr>
            </w:pPr>
          </w:p>
        </w:tc>
      </w:tr>
      <w:tr w:rsidR="00863A09" w14:paraId="18D390A5" w14:textId="77777777" w:rsidTr="0007301F">
        <w:tc>
          <w:tcPr>
            <w:tcW w:w="9042" w:type="dxa"/>
            <w:gridSpan w:val="3"/>
            <w:tcBorders>
              <w:left w:val="single" w:sz="12" w:space="0" w:color="000000"/>
              <w:bottom w:val="single" w:sz="12" w:space="0" w:color="000000"/>
              <w:right w:val="single" w:sz="12" w:space="0" w:color="000000"/>
            </w:tcBorders>
          </w:tcPr>
          <w:p w14:paraId="7DD79381" w14:textId="77777777" w:rsidR="00863A09" w:rsidRDefault="00863A09" w:rsidP="0007301F">
            <w:pPr>
              <w:jc w:val="both"/>
              <w:rPr>
                <w:b/>
                <w:color w:val="FF0000"/>
                <w:u w:val="single"/>
              </w:rPr>
            </w:pPr>
            <w:r>
              <w:rPr>
                <w:b/>
                <w:color w:val="FF0000"/>
                <w:u w:val="single"/>
              </w:rPr>
              <w:t>Kaart locatie/ tekening:</w:t>
            </w:r>
          </w:p>
          <w:p w14:paraId="5242A583" w14:textId="77777777" w:rsidR="00863A09" w:rsidRDefault="00863A09" w:rsidP="0007301F">
            <w:pPr>
              <w:jc w:val="both"/>
              <w:rPr>
                <w:color w:val="FF0000"/>
              </w:rPr>
            </w:pPr>
          </w:p>
          <w:p w14:paraId="61D470EC" w14:textId="77777777" w:rsidR="00863A09" w:rsidRDefault="00863A09" w:rsidP="0007301F">
            <w:pPr>
              <w:jc w:val="both"/>
              <w:rPr>
                <w:color w:val="FF0000"/>
              </w:rPr>
            </w:pPr>
          </w:p>
          <w:p w14:paraId="2DFD01E0" w14:textId="77777777" w:rsidR="00863A09" w:rsidRDefault="00863A09" w:rsidP="0007301F">
            <w:pPr>
              <w:jc w:val="both"/>
              <w:rPr>
                <w:color w:val="FF0000"/>
              </w:rPr>
            </w:pPr>
          </w:p>
          <w:p w14:paraId="5E3DB6AE" w14:textId="77777777" w:rsidR="00863A09" w:rsidRDefault="00863A09" w:rsidP="0007301F">
            <w:pPr>
              <w:jc w:val="both"/>
              <w:rPr>
                <w:color w:val="FF0000"/>
              </w:rPr>
            </w:pPr>
          </w:p>
          <w:p w14:paraId="009615EB" w14:textId="77777777" w:rsidR="00863A09" w:rsidRDefault="00863A09" w:rsidP="0007301F">
            <w:pPr>
              <w:jc w:val="both"/>
              <w:rPr>
                <w:color w:val="FF0000"/>
              </w:rPr>
            </w:pPr>
          </w:p>
        </w:tc>
      </w:tr>
    </w:tbl>
    <w:p w14:paraId="0760CD3B" w14:textId="77777777" w:rsidR="00863A09" w:rsidRDefault="00863A09" w:rsidP="00863A09">
      <w:pPr>
        <w:pStyle w:val="Kop1"/>
        <w:jc w:val="both"/>
      </w:pPr>
      <w:r>
        <w:br w:type="page"/>
      </w:r>
    </w:p>
    <w:p w14:paraId="27AE13C2" w14:textId="77777777" w:rsidR="00863A09" w:rsidRDefault="00863A09" w:rsidP="00863A09">
      <w:pPr>
        <w:pStyle w:val="Kop1"/>
        <w:jc w:val="both"/>
        <w:rPr>
          <w:rFonts w:eastAsia="Arial" w:cs="Arial"/>
        </w:rPr>
      </w:pPr>
      <w:bookmarkStart w:id="12" w:name="_heading=h.lnxbz9" w:colFirst="0" w:colLast="0"/>
      <w:bookmarkEnd w:id="12"/>
      <w:r>
        <w:rPr>
          <w:rFonts w:eastAsia="Arial" w:cs="Arial"/>
        </w:rPr>
        <w:t>Stap 4: Werkinstructie (Werkvoorbereidingsfase)</w:t>
      </w:r>
    </w:p>
    <w:p w14:paraId="5C38C7F6" w14:textId="77777777" w:rsidR="00863A09" w:rsidRDefault="00863A09" w:rsidP="00863A09">
      <w:pPr>
        <w:pStyle w:val="Kop3"/>
        <w:jc w:val="both"/>
        <w:rPr>
          <w:u w:val="single"/>
        </w:rPr>
      </w:pPr>
      <w:r>
        <w:t xml:space="preserve">Op te stellen onder verantwoordelijkheid van </w:t>
      </w:r>
      <w:r w:rsidRPr="00CF4466">
        <w:rPr>
          <w:u w:val="single"/>
        </w:rPr>
        <w:t>de Grondroerder</w:t>
      </w:r>
      <w:bookmarkStart w:id="13" w:name="_heading=h.35nkun2" w:colFirst="0" w:colLast="0"/>
      <w:bookmarkEnd w:id="13"/>
    </w:p>
    <w:p w14:paraId="095C1FB2" w14:textId="77777777" w:rsidR="00863A09" w:rsidRPr="000A5B4D" w:rsidRDefault="00863A09" w:rsidP="00863A09">
      <w:r w:rsidRPr="000A5B4D">
        <w:rPr>
          <w:rFonts w:asciiTheme="majorHAnsi" w:eastAsia="MS Mincho" w:hAnsiTheme="majorHAnsi" w:cstheme="majorHAnsi"/>
          <w:color w:val="1F2121" w:themeColor="text1"/>
          <w:sz w:val="18"/>
          <w:szCs w:val="18"/>
        </w:rPr>
        <w:t>Zie voor meer informatie de Checklist zorgvuldig graafproces paragraaf 2.</w:t>
      </w:r>
      <w:r>
        <w:rPr>
          <w:rFonts w:asciiTheme="majorHAnsi" w:eastAsia="MS Mincho" w:hAnsiTheme="majorHAnsi" w:cstheme="majorHAnsi"/>
          <w:color w:val="1F2121" w:themeColor="text1"/>
          <w:sz w:val="18"/>
          <w:szCs w:val="18"/>
        </w:rPr>
        <w:t>4.</w:t>
      </w:r>
    </w:p>
    <w:p w14:paraId="2E389A13" w14:textId="77777777" w:rsidR="00863A09" w:rsidRPr="00F534BE" w:rsidRDefault="00863A09" w:rsidP="00863A09">
      <w:r>
        <w:rPr>
          <w:noProof/>
        </w:rPr>
        <w:drawing>
          <wp:inline distT="0" distB="0" distL="0" distR="0" wp14:anchorId="4544B2E0" wp14:editId="778F216D">
            <wp:extent cx="6098540" cy="923290"/>
            <wp:effectExtent l="0" t="0" r="0" b="0"/>
            <wp:docPr id="64" name="image6.png" descr="Afbeelding met grafiek&#10;&#10;Automatisch gegenereerde beschrijving"/>
            <wp:cNvGraphicFramePr/>
            <a:graphic xmlns:a="http://schemas.openxmlformats.org/drawingml/2006/main">
              <a:graphicData uri="http://schemas.openxmlformats.org/drawingml/2006/picture">
                <pic:pic xmlns:pic="http://schemas.openxmlformats.org/drawingml/2006/picture">
                  <pic:nvPicPr>
                    <pic:cNvPr id="64" name="image6.png" descr="Afbeelding met grafiek&#10;&#10;Automatisch gegenereerde beschrijving"/>
                    <pic:cNvPicPr/>
                  </pic:nvPicPr>
                  <pic:blipFill>
                    <a:blip r:embed="rId12"/>
                    <a:srcRect/>
                    <a:stretch>
                      <a:fillRect/>
                    </a:stretch>
                  </pic:blipFill>
                  <pic:spPr>
                    <a:xfrm>
                      <a:off x="0" y="0"/>
                      <a:ext cx="6098540" cy="923290"/>
                    </a:xfrm>
                    <a:prstGeom prst="rect">
                      <a:avLst/>
                    </a:prstGeom>
                    <a:ln/>
                  </pic:spPr>
                </pic:pic>
              </a:graphicData>
            </a:graphic>
          </wp:inline>
        </w:drawing>
      </w:r>
    </w:p>
    <w:p w14:paraId="4C7B9D66" w14:textId="77777777" w:rsidR="00863A09" w:rsidRDefault="00863A09" w:rsidP="00863A09">
      <w:pPr>
        <w:pStyle w:val="Kop1"/>
        <w:jc w:val="both"/>
      </w:pPr>
      <w:r>
        <w:t xml:space="preserve">4.1 </w:t>
      </w:r>
      <w:r>
        <w:tab/>
        <w:t>Overzicht van verzamelde input/informatie</w:t>
      </w:r>
    </w:p>
    <w:p w14:paraId="3D522B5F" w14:textId="77777777" w:rsidR="00863A09" w:rsidRDefault="00863A09" w:rsidP="00863A09">
      <w:pPr>
        <w:jc w:val="both"/>
      </w:pPr>
    </w:p>
    <w:tbl>
      <w:tblPr>
        <w:tblW w:w="9057" w:type="dxa"/>
        <w:tblBorders>
          <w:top w:val="single" w:sz="12" w:space="0" w:color="000000"/>
          <w:left w:val="single" w:sz="12" w:space="0" w:color="000000"/>
          <w:bottom w:val="single" w:sz="12" w:space="0" w:color="000000"/>
          <w:right w:val="single" w:sz="12" w:space="0" w:color="000000"/>
          <w:insideH w:val="single" w:sz="4" w:space="0" w:color="000000"/>
          <w:insideV w:val="single" w:sz="4" w:space="0" w:color="000000"/>
        </w:tblBorders>
        <w:tblLayout w:type="fixed"/>
        <w:tblLook w:val="0400" w:firstRow="0" w:lastRow="0" w:firstColumn="0" w:lastColumn="0" w:noHBand="0" w:noVBand="1"/>
      </w:tblPr>
      <w:tblGrid>
        <w:gridCol w:w="2253"/>
        <w:gridCol w:w="5103"/>
        <w:gridCol w:w="1701"/>
      </w:tblGrid>
      <w:tr w:rsidR="00863A09" w14:paraId="78CD6412" w14:textId="77777777" w:rsidTr="00863A09">
        <w:tc>
          <w:tcPr>
            <w:tcW w:w="2253" w:type="dxa"/>
            <w:shd w:val="clear" w:color="auto" w:fill="E4F2F6" w:themeFill="background2"/>
          </w:tcPr>
          <w:p w14:paraId="1456A2C6" w14:textId="77777777" w:rsidR="00863A09" w:rsidRDefault="00863A09" w:rsidP="0007301F">
            <w:pPr>
              <w:jc w:val="both"/>
              <w:rPr>
                <w:i/>
              </w:rPr>
            </w:pPr>
            <w:r>
              <w:rPr>
                <w:i/>
              </w:rPr>
              <w:t>Aard input:</w:t>
            </w:r>
          </w:p>
        </w:tc>
        <w:tc>
          <w:tcPr>
            <w:tcW w:w="5103" w:type="dxa"/>
            <w:shd w:val="clear" w:color="auto" w:fill="E4F2F6" w:themeFill="background2"/>
          </w:tcPr>
          <w:p w14:paraId="5AAF2F70" w14:textId="77777777" w:rsidR="00863A09" w:rsidRDefault="00863A09" w:rsidP="0007301F">
            <w:pPr>
              <w:jc w:val="both"/>
              <w:rPr>
                <w:i/>
              </w:rPr>
            </w:pPr>
            <w:r>
              <w:rPr>
                <w:i/>
              </w:rPr>
              <w:t>Beschrijving:</w:t>
            </w:r>
          </w:p>
        </w:tc>
        <w:tc>
          <w:tcPr>
            <w:tcW w:w="1701" w:type="dxa"/>
            <w:shd w:val="clear" w:color="auto" w:fill="E4F2F6" w:themeFill="background2"/>
          </w:tcPr>
          <w:p w14:paraId="0DBBCDA8" w14:textId="77777777" w:rsidR="00863A09" w:rsidRDefault="00863A09" w:rsidP="0007301F">
            <w:pPr>
              <w:jc w:val="both"/>
              <w:rPr>
                <w:i/>
              </w:rPr>
            </w:pPr>
            <w:r>
              <w:rPr>
                <w:i/>
              </w:rPr>
              <w:t>Verwijzing:</w:t>
            </w:r>
          </w:p>
        </w:tc>
      </w:tr>
      <w:tr w:rsidR="00863A09" w14:paraId="151D98A0" w14:textId="77777777" w:rsidTr="0007301F">
        <w:tc>
          <w:tcPr>
            <w:tcW w:w="2253" w:type="dxa"/>
          </w:tcPr>
          <w:p w14:paraId="7A84EFA9" w14:textId="77777777" w:rsidR="00863A09" w:rsidRDefault="00863A09" w:rsidP="0007301F">
            <w:pPr>
              <w:jc w:val="both"/>
            </w:pPr>
            <w:r>
              <w:t>Projectontwerp</w:t>
            </w:r>
          </w:p>
        </w:tc>
        <w:tc>
          <w:tcPr>
            <w:tcW w:w="5103" w:type="dxa"/>
          </w:tcPr>
          <w:p w14:paraId="58EB209A" w14:textId="77777777" w:rsidR="00863A09" w:rsidRDefault="00863A09" w:rsidP="0007301F">
            <w:pPr>
              <w:jc w:val="both"/>
            </w:pPr>
            <w:r>
              <w:t xml:space="preserve">Schetsontwerp met kenmerk </w:t>
            </w:r>
            <w:r w:rsidRPr="00260D5C">
              <w:rPr>
                <w:highlight w:val="yellow"/>
              </w:rPr>
              <w:t>“kenmerk</w:t>
            </w:r>
            <w:r>
              <w:t xml:space="preserve">” d.d. </w:t>
            </w:r>
            <w:r w:rsidRPr="00260D5C">
              <w:rPr>
                <w:highlight w:val="yellow"/>
              </w:rPr>
              <w:t>“datum”</w:t>
            </w:r>
          </w:p>
        </w:tc>
        <w:tc>
          <w:tcPr>
            <w:tcW w:w="1701" w:type="dxa"/>
          </w:tcPr>
          <w:p w14:paraId="4F4E97AD" w14:textId="77777777" w:rsidR="00863A09" w:rsidRDefault="00863A09" w:rsidP="0007301F">
            <w:pPr>
              <w:jc w:val="both"/>
            </w:pPr>
            <w:r>
              <w:t>Bijlage 2</w:t>
            </w:r>
          </w:p>
        </w:tc>
      </w:tr>
      <w:tr w:rsidR="00863A09" w14:paraId="358D53BD" w14:textId="77777777" w:rsidTr="0007301F">
        <w:tc>
          <w:tcPr>
            <w:tcW w:w="2253" w:type="dxa"/>
          </w:tcPr>
          <w:p w14:paraId="2B74DE42" w14:textId="77777777" w:rsidR="00863A09" w:rsidRDefault="00863A09" w:rsidP="0007301F">
            <w:pPr>
              <w:jc w:val="both"/>
            </w:pPr>
            <w:r>
              <w:t>KLIC melding(en)</w:t>
            </w:r>
          </w:p>
        </w:tc>
        <w:tc>
          <w:tcPr>
            <w:tcW w:w="5103" w:type="dxa"/>
          </w:tcPr>
          <w:p w14:paraId="3D7F634B" w14:textId="77777777" w:rsidR="00863A09" w:rsidRDefault="00863A09" w:rsidP="0007301F">
            <w:pPr>
              <w:jc w:val="both"/>
            </w:pPr>
            <w:r>
              <w:t>Oriëntatiemelding “kenmerk” d.d. “datum”</w:t>
            </w:r>
          </w:p>
        </w:tc>
        <w:tc>
          <w:tcPr>
            <w:tcW w:w="1701" w:type="dxa"/>
          </w:tcPr>
          <w:p w14:paraId="5B10FB80" w14:textId="77777777" w:rsidR="00863A09" w:rsidRDefault="00863A09" w:rsidP="0007301F">
            <w:pPr>
              <w:jc w:val="both"/>
            </w:pPr>
            <w:r>
              <w:t>Bijlage 3</w:t>
            </w:r>
          </w:p>
        </w:tc>
      </w:tr>
      <w:tr w:rsidR="00863A09" w14:paraId="38615693" w14:textId="77777777" w:rsidTr="0007301F">
        <w:tc>
          <w:tcPr>
            <w:tcW w:w="2253" w:type="dxa"/>
          </w:tcPr>
          <w:p w14:paraId="09D24544" w14:textId="77777777" w:rsidR="00863A09" w:rsidRDefault="00863A09" w:rsidP="0007301F">
            <w:pPr>
              <w:jc w:val="both"/>
            </w:pPr>
            <w:r>
              <w:t>Inventarisatielijst</w:t>
            </w:r>
          </w:p>
        </w:tc>
        <w:tc>
          <w:tcPr>
            <w:tcW w:w="5103" w:type="dxa"/>
          </w:tcPr>
          <w:p w14:paraId="62B7FFBE" w14:textId="77777777" w:rsidR="00863A09" w:rsidRDefault="00863A09" w:rsidP="0007301F">
            <w:pPr>
              <w:jc w:val="both"/>
            </w:pPr>
            <w:r>
              <w:t>Objectentabel “kenmerk” d.d. “datum”</w:t>
            </w:r>
          </w:p>
        </w:tc>
        <w:tc>
          <w:tcPr>
            <w:tcW w:w="1701" w:type="dxa"/>
          </w:tcPr>
          <w:p w14:paraId="47DB0526" w14:textId="77777777" w:rsidR="00863A09" w:rsidRDefault="00863A09" w:rsidP="0007301F">
            <w:pPr>
              <w:jc w:val="both"/>
            </w:pPr>
            <w:r>
              <w:t>Bijlage 4</w:t>
            </w:r>
          </w:p>
        </w:tc>
      </w:tr>
      <w:tr w:rsidR="00863A09" w14:paraId="1A532F98" w14:textId="77777777" w:rsidTr="0007301F">
        <w:tc>
          <w:tcPr>
            <w:tcW w:w="2253" w:type="dxa"/>
          </w:tcPr>
          <w:p w14:paraId="09432218" w14:textId="77777777" w:rsidR="00863A09" w:rsidRDefault="00863A09" w:rsidP="0007301F">
            <w:pPr>
              <w:jc w:val="both"/>
            </w:pPr>
            <w:r>
              <w:t>Inventarisatie-tekening(en)</w:t>
            </w:r>
          </w:p>
        </w:tc>
        <w:tc>
          <w:tcPr>
            <w:tcW w:w="5103" w:type="dxa"/>
          </w:tcPr>
          <w:p w14:paraId="6F7F9A47" w14:textId="77777777" w:rsidR="00863A09" w:rsidRDefault="00863A09" w:rsidP="0007301F">
            <w:pPr>
              <w:jc w:val="both"/>
            </w:pPr>
            <w:r>
              <w:t>Verzameltekening “kenmerk” d.d. “datum”</w:t>
            </w:r>
          </w:p>
        </w:tc>
        <w:tc>
          <w:tcPr>
            <w:tcW w:w="1701" w:type="dxa"/>
          </w:tcPr>
          <w:p w14:paraId="0D4E9267" w14:textId="77777777" w:rsidR="00863A09" w:rsidRDefault="00863A09" w:rsidP="0007301F">
            <w:pPr>
              <w:jc w:val="both"/>
            </w:pPr>
            <w:r>
              <w:t>Bijlage 5</w:t>
            </w:r>
          </w:p>
        </w:tc>
      </w:tr>
      <w:tr w:rsidR="00863A09" w14:paraId="0B0A61F1" w14:textId="77777777" w:rsidTr="0007301F">
        <w:tc>
          <w:tcPr>
            <w:tcW w:w="2253" w:type="dxa"/>
          </w:tcPr>
          <w:p w14:paraId="04559A36" w14:textId="77777777" w:rsidR="00863A09" w:rsidRDefault="00863A09" w:rsidP="0007301F">
            <w:pPr>
              <w:jc w:val="both"/>
            </w:pPr>
            <w:r>
              <w:t>Gespreksverslag(en)</w:t>
            </w:r>
          </w:p>
        </w:tc>
        <w:tc>
          <w:tcPr>
            <w:tcW w:w="5103" w:type="dxa"/>
          </w:tcPr>
          <w:p w14:paraId="6309C1BD" w14:textId="77777777" w:rsidR="00863A09" w:rsidRDefault="00863A09" w:rsidP="0007301F">
            <w:pPr>
              <w:jc w:val="both"/>
            </w:pPr>
            <w:r>
              <w:t>Besprekingsverslag “kenmerk” d.d. “datum”</w:t>
            </w:r>
          </w:p>
        </w:tc>
        <w:tc>
          <w:tcPr>
            <w:tcW w:w="1701" w:type="dxa"/>
          </w:tcPr>
          <w:p w14:paraId="085A4B60" w14:textId="77777777" w:rsidR="00863A09" w:rsidRDefault="00863A09" w:rsidP="0007301F">
            <w:pPr>
              <w:jc w:val="both"/>
            </w:pPr>
            <w:r>
              <w:t>Bijlage 6</w:t>
            </w:r>
          </w:p>
        </w:tc>
      </w:tr>
      <w:tr w:rsidR="00863A09" w14:paraId="6DE8892A" w14:textId="77777777" w:rsidTr="0007301F">
        <w:tc>
          <w:tcPr>
            <w:tcW w:w="2253" w:type="dxa"/>
          </w:tcPr>
          <w:p w14:paraId="285C19A4" w14:textId="77777777" w:rsidR="00863A09" w:rsidRDefault="00863A09" w:rsidP="0007301F">
            <w:pPr>
              <w:jc w:val="both"/>
            </w:pPr>
            <w:r>
              <w:t>Liggingsonderzoek (lokaliseren)</w:t>
            </w:r>
          </w:p>
        </w:tc>
        <w:tc>
          <w:tcPr>
            <w:tcW w:w="5103" w:type="dxa"/>
          </w:tcPr>
          <w:p w14:paraId="7050802B" w14:textId="77777777" w:rsidR="00863A09" w:rsidRDefault="00863A09" w:rsidP="0007301F">
            <w:pPr>
              <w:jc w:val="both"/>
            </w:pPr>
            <w:r>
              <w:t>Proefsleufgegevens “kenmerk” d.d. “datum”</w:t>
            </w:r>
          </w:p>
        </w:tc>
        <w:tc>
          <w:tcPr>
            <w:tcW w:w="1701" w:type="dxa"/>
          </w:tcPr>
          <w:p w14:paraId="5B51D86C" w14:textId="77777777" w:rsidR="00863A09" w:rsidRDefault="00863A09" w:rsidP="0007301F">
            <w:pPr>
              <w:jc w:val="both"/>
            </w:pPr>
            <w:r>
              <w:t>Bijlage 7</w:t>
            </w:r>
          </w:p>
        </w:tc>
      </w:tr>
      <w:tr w:rsidR="00863A09" w14:paraId="035C03FF" w14:textId="77777777" w:rsidTr="0007301F">
        <w:tc>
          <w:tcPr>
            <w:tcW w:w="2253" w:type="dxa"/>
          </w:tcPr>
          <w:p w14:paraId="0CE2F99C" w14:textId="77777777" w:rsidR="00863A09" w:rsidRDefault="00863A09" w:rsidP="0007301F">
            <w:pPr>
              <w:jc w:val="both"/>
            </w:pPr>
            <w:r>
              <w:t>Overige onderzoeken</w:t>
            </w:r>
          </w:p>
        </w:tc>
        <w:tc>
          <w:tcPr>
            <w:tcW w:w="5103" w:type="dxa"/>
          </w:tcPr>
          <w:p w14:paraId="7A8E9821" w14:textId="77777777" w:rsidR="00863A09" w:rsidRDefault="00863A09" w:rsidP="0007301F">
            <w:pPr>
              <w:jc w:val="both"/>
              <w:rPr>
                <w:i/>
              </w:rPr>
            </w:pPr>
            <w:r>
              <w:rPr>
                <w:i/>
              </w:rPr>
              <w:t>&lt;bijv. bodemonderzoek, archeologisch onderzoek, vergunningeninventarisatie etc.&gt;</w:t>
            </w:r>
          </w:p>
        </w:tc>
        <w:tc>
          <w:tcPr>
            <w:tcW w:w="1701" w:type="dxa"/>
          </w:tcPr>
          <w:p w14:paraId="4B6F2E9C" w14:textId="77777777" w:rsidR="00863A09" w:rsidRDefault="00863A09" w:rsidP="0007301F">
            <w:pPr>
              <w:jc w:val="both"/>
              <w:rPr>
                <w:i/>
              </w:rPr>
            </w:pPr>
            <w:r>
              <w:rPr>
                <w:i/>
              </w:rPr>
              <w:t>&lt;verwijzing naar externe documenten&gt;</w:t>
            </w:r>
          </w:p>
        </w:tc>
      </w:tr>
    </w:tbl>
    <w:p w14:paraId="7C1201A2" w14:textId="77777777" w:rsidR="00863A09" w:rsidRDefault="00863A09" w:rsidP="00863A09">
      <w:pPr>
        <w:pStyle w:val="Kop1"/>
        <w:jc w:val="both"/>
      </w:pPr>
      <w:bookmarkStart w:id="14" w:name="_heading=h.1ksv4uv" w:colFirst="0" w:colLast="0"/>
      <w:bookmarkEnd w:id="14"/>
      <w:r>
        <w:t>4.2</w:t>
      </w:r>
      <w:r>
        <w:tab/>
        <w:t>Werkinstructie per raakvlak</w:t>
      </w:r>
    </w:p>
    <w:p w14:paraId="59D5A64D" w14:textId="77777777" w:rsidR="00863A09" w:rsidRDefault="00863A09" w:rsidP="00863A09">
      <w:pPr>
        <w:jc w:val="both"/>
      </w:pPr>
    </w:p>
    <w:tbl>
      <w:tblPr>
        <w:tblW w:w="904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014"/>
        <w:gridCol w:w="3018"/>
        <w:gridCol w:w="3010"/>
      </w:tblGrid>
      <w:tr w:rsidR="00863A09" w14:paraId="3165FA75" w14:textId="77777777" w:rsidTr="0007301F">
        <w:tc>
          <w:tcPr>
            <w:tcW w:w="9042" w:type="dxa"/>
            <w:gridSpan w:val="3"/>
            <w:tcBorders>
              <w:top w:val="single" w:sz="12" w:space="0" w:color="000000"/>
              <w:left w:val="single" w:sz="12" w:space="0" w:color="000000"/>
              <w:right w:val="single" w:sz="12" w:space="0" w:color="000000"/>
            </w:tcBorders>
          </w:tcPr>
          <w:p w14:paraId="7459BAF3" w14:textId="77777777" w:rsidR="00863A09" w:rsidRDefault="00863A09" w:rsidP="0007301F">
            <w:pPr>
              <w:jc w:val="both"/>
              <w:rPr>
                <w:b/>
                <w:sz w:val="22"/>
                <w:szCs w:val="22"/>
              </w:rPr>
            </w:pPr>
            <w:r>
              <w:rPr>
                <w:b/>
                <w:sz w:val="22"/>
                <w:szCs w:val="22"/>
              </w:rPr>
              <w:t>Werkinstructie raakvlak 1</w:t>
            </w:r>
          </w:p>
        </w:tc>
      </w:tr>
      <w:tr w:rsidR="00863A09" w14:paraId="1F163528" w14:textId="77777777" w:rsidTr="0007301F">
        <w:tc>
          <w:tcPr>
            <w:tcW w:w="3014" w:type="dxa"/>
            <w:tcBorders>
              <w:top w:val="single" w:sz="12" w:space="0" w:color="000000"/>
              <w:left w:val="single" w:sz="12" w:space="0" w:color="000000"/>
            </w:tcBorders>
          </w:tcPr>
          <w:p w14:paraId="30462FD9" w14:textId="77777777" w:rsidR="00863A09" w:rsidRDefault="00863A09" w:rsidP="0007301F">
            <w:pPr>
              <w:jc w:val="both"/>
            </w:pPr>
            <w:r>
              <w:t>Locatie</w:t>
            </w:r>
          </w:p>
        </w:tc>
        <w:tc>
          <w:tcPr>
            <w:tcW w:w="3018" w:type="dxa"/>
            <w:tcBorders>
              <w:top w:val="single" w:sz="12" w:space="0" w:color="000000"/>
            </w:tcBorders>
          </w:tcPr>
          <w:p w14:paraId="0FA66D67" w14:textId="77777777" w:rsidR="00863A09" w:rsidRDefault="00863A09" w:rsidP="0007301F">
            <w:pPr>
              <w:jc w:val="both"/>
            </w:pPr>
          </w:p>
        </w:tc>
        <w:tc>
          <w:tcPr>
            <w:tcW w:w="3010" w:type="dxa"/>
            <w:vMerge w:val="restart"/>
            <w:tcBorders>
              <w:top w:val="single" w:sz="12" w:space="0" w:color="000000"/>
              <w:right w:val="single" w:sz="12" w:space="0" w:color="000000"/>
            </w:tcBorders>
          </w:tcPr>
          <w:p w14:paraId="7EBFCC86" w14:textId="77777777" w:rsidR="00863A09" w:rsidRDefault="00863A09" w:rsidP="0007301F">
            <w:pPr>
              <w:jc w:val="both"/>
            </w:pPr>
            <w:r>
              <w:t>Logo netbeheerder</w:t>
            </w:r>
          </w:p>
        </w:tc>
      </w:tr>
      <w:tr w:rsidR="00863A09" w14:paraId="262D193E" w14:textId="77777777" w:rsidTr="0007301F">
        <w:tc>
          <w:tcPr>
            <w:tcW w:w="3014" w:type="dxa"/>
            <w:tcBorders>
              <w:left w:val="single" w:sz="12" w:space="0" w:color="000000"/>
            </w:tcBorders>
          </w:tcPr>
          <w:p w14:paraId="3201F867" w14:textId="77777777" w:rsidR="00863A09" w:rsidRDefault="00863A09" w:rsidP="0007301F">
            <w:pPr>
              <w:jc w:val="both"/>
            </w:pPr>
            <w:r>
              <w:t>Objectnummer(s) kabel(s) of leidingen</w:t>
            </w:r>
          </w:p>
        </w:tc>
        <w:tc>
          <w:tcPr>
            <w:tcW w:w="3018" w:type="dxa"/>
          </w:tcPr>
          <w:p w14:paraId="10A35C17" w14:textId="77777777" w:rsidR="00863A09" w:rsidRDefault="00863A09" w:rsidP="0007301F">
            <w:pPr>
              <w:jc w:val="both"/>
            </w:pPr>
          </w:p>
        </w:tc>
        <w:tc>
          <w:tcPr>
            <w:tcW w:w="3010" w:type="dxa"/>
            <w:vMerge/>
            <w:tcBorders>
              <w:top w:val="single" w:sz="12" w:space="0" w:color="000000"/>
              <w:right w:val="single" w:sz="12" w:space="0" w:color="000000"/>
            </w:tcBorders>
          </w:tcPr>
          <w:p w14:paraId="66109B92" w14:textId="77777777" w:rsidR="00863A09" w:rsidRDefault="00863A09" w:rsidP="0007301F">
            <w:pPr>
              <w:widowControl w:val="0"/>
              <w:pBdr>
                <w:top w:val="nil"/>
                <w:left w:val="nil"/>
                <w:bottom w:val="nil"/>
                <w:right w:val="nil"/>
                <w:between w:val="nil"/>
              </w:pBdr>
              <w:spacing w:line="276" w:lineRule="auto"/>
              <w:jc w:val="both"/>
            </w:pPr>
          </w:p>
        </w:tc>
      </w:tr>
      <w:tr w:rsidR="00863A09" w14:paraId="7D7F5D08" w14:textId="77777777" w:rsidTr="0007301F">
        <w:tc>
          <w:tcPr>
            <w:tcW w:w="3014" w:type="dxa"/>
            <w:tcBorders>
              <w:left w:val="single" w:sz="12" w:space="0" w:color="000000"/>
            </w:tcBorders>
          </w:tcPr>
          <w:p w14:paraId="2B2E13E6" w14:textId="77777777" w:rsidR="00863A09" w:rsidRDefault="00863A09" w:rsidP="0007301F">
            <w:pPr>
              <w:jc w:val="both"/>
            </w:pPr>
            <w:r>
              <w:t>Eigenaar net / netbeheerder</w:t>
            </w:r>
          </w:p>
        </w:tc>
        <w:tc>
          <w:tcPr>
            <w:tcW w:w="3018" w:type="dxa"/>
          </w:tcPr>
          <w:p w14:paraId="21BE371F" w14:textId="77777777" w:rsidR="00863A09" w:rsidRDefault="00863A09" w:rsidP="0007301F">
            <w:pPr>
              <w:jc w:val="both"/>
            </w:pPr>
          </w:p>
        </w:tc>
        <w:tc>
          <w:tcPr>
            <w:tcW w:w="3010" w:type="dxa"/>
            <w:vMerge/>
            <w:tcBorders>
              <w:top w:val="single" w:sz="12" w:space="0" w:color="000000"/>
              <w:right w:val="single" w:sz="12" w:space="0" w:color="000000"/>
            </w:tcBorders>
          </w:tcPr>
          <w:p w14:paraId="19556E91" w14:textId="77777777" w:rsidR="00863A09" w:rsidRDefault="00863A09" w:rsidP="0007301F">
            <w:pPr>
              <w:widowControl w:val="0"/>
              <w:pBdr>
                <w:top w:val="nil"/>
                <w:left w:val="nil"/>
                <w:bottom w:val="nil"/>
                <w:right w:val="nil"/>
                <w:between w:val="nil"/>
              </w:pBdr>
              <w:spacing w:line="276" w:lineRule="auto"/>
              <w:jc w:val="both"/>
            </w:pPr>
          </w:p>
        </w:tc>
      </w:tr>
      <w:tr w:rsidR="00863A09" w14:paraId="0F974187" w14:textId="77777777" w:rsidTr="0007301F">
        <w:tc>
          <w:tcPr>
            <w:tcW w:w="3014" w:type="dxa"/>
            <w:tcBorders>
              <w:left w:val="single" w:sz="12" w:space="0" w:color="000000"/>
            </w:tcBorders>
          </w:tcPr>
          <w:p w14:paraId="1A20EA21" w14:textId="77777777" w:rsidR="00863A09" w:rsidRDefault="00863A09" w:rsidP="0007301F">
            <w:pPr>
              <w:jc w:val="both"/>
            </w:pPr>
            <w:r>
              <w:t>Grondeigenaar</w:t>
            </w:r>
          </w:p>
        </w:tc>
        <w:tc>
          <w:tcPr>
            <w:tcW w:w="3018" w:type="dxa"/>
          </w:tcPr>
          <w:p w14:paraId="7BC2AEF4" w14:textId="77777777" w:rsidR="00863A09" w:rsidRDefault="00863A09" w:rsidP="0007301F">
            <w:pPr>
              <w:jc w:val="both"/>
            </w:pPr>
          </w:p>
        </w:tc>
        <w:tc>
          <w:tcPr>
            <w:tcW w:w="3010" w:type="dxa"/>
            <w:vMerge/>
            <w:tcBorders>
              <w:top w:val="single" w:sz="12" w:space="0" w:color="000000"/>
              <w:right w:val="single" w:sz="12" w:space="0" w:color="000000"/>
            </w:tcBorders>
          </w:tcPr>
          <w:p w14:paraId="76BEC4F7" w14:textId="77777777" w:rsidR="00863A09" w:rsidRDefault="00863A09" w:rsidP="0007301F">
            <w:pPr>
              <w:widowControl w:val="0"/>
              <w:pBdr>
                <w:top w:val="nil"/>
                <w:left w:val="nil"/>
                <w:bottom w:val="nil"/>
                <w:right w:val="nil"/>
                <w:between w:val="nil"/>
              </w:pBdr>
              <w:spacing w:line="276" w:lineRule="auto"/>
              <w:jc w:val="both"/>
            </w:pPr>
          </w:p>
        </w:tc>
      </w:tr>
      <w:tr w:rsidR="00863A09" w14:paraId="63622140" w14:textId="77777777" w:rsidTr="0007301F">
        <w:tc>
          <w:tcPr>
            <w:tcW w:w="3014" w:type="dxa"/>
            <w:tcBorders>
              <w:left w:val="single" w:sz="12" w:space="0" w:color="000000"/>
            </w:tcBorders>
          </w:tcPr>
          <w:p w14:paraId="38B98D05" w14:textId="77777777" w:rsidR="00863A09" w:rsidRDefault="00863A09" w:rsidP="0007301F">
            <w:pPr>
              <w:jc w:val="both"/>
            </w:pPr>
            <w:r>
              <w:t>Type kabel/leiding</w:t>
            </w:r>
          </w:p>
        </w:tc>
        <w:tc>
          <w:tcPr>
            <w:tcW w:w="3018" w:type="dxa"/>
          </w:tcPr>
          <w:p w14:paraId="4163BC67" w14:textId="77777777" w:rsidR="00863A09" w:rsidRDefault="00863A09" w:rsidP="0007301F">
            <w:pPr>
              <w:jc w:val="both"/>
            </w:pPr>
          </w:p>
        </w:tc>
        <w:tc>
          <w:tcPr>
            <w:tcW w:w="3010" w:type="dxa"/>
            <w:vMerge/>
            <w:tcBorders>
              <w:top w:val="single" w:sz="12" w:space="0" w:color="000000"/>
              <w:right w:val="single" w:sz="12" w:space="0" w:color="000000"/>
            </w:tcBorders>
          </w:tcPr>
          <w:p w14:paraId="2A3F8F1D" w14:textId="77777777" w:rsidR="00863A09" w:rsidRDefault="00863A09" w:rsidP="0007301F">
            <w:pPr>
              <w:widowControl w:val="0"/>
              <w:pBdr>
                <w:top w:val="nil"/>
                <w:left w:val="nil"/>
                <w:bottom w:val="nil"/>
                <w:right w:val="nil"/>
                <w:between w:val="nil"/>
              </w:pBdr>
              <w:spacing w:line="276" w:lineRule="auto"/>
              <w:jc w:val="both"/>
            </w:pPr>
          </w:p>
        </w:tc>
      </w:tr>
      <w:tr w:rsidR="00863A09" w14:paraId="2FF02CC8" w14:textId="77777777" w:rsidTr="0007301F">
        <w:tc>
          <w:tcPr>
            <w:tcW w:w="3014" w:type="dxa"/>
            <w:tcBorders>
              <w:left w:val="single" w:sz="12" w:space="0" w:color="000000"/>
            </w:tcBorders>
          </w:tcPr>
          <w:p w14:paraId="46A28CA9" w14:textId="77777777" w:rsidR="00863A09" w:rsidRDefault="00863A09" w:rsidP="0007301F">
            <w:pPr>
              <w:jc w:val="both"/>
            </w:pPr>
            <w:r>
              <w:t>Afstemming d.m.v.</w:t>
            </w:r>
          </w:p>
        </w:tc>
        <w:tc>
          <w:tcPr>
            <w:tcW w:w="3018" w:type="dxa"/>
          </w:tcPr>
          <w:p w14:paraId="64FB0543" w14:textId="77777777" w:rsidR="00863A09" w:rsidRDefault="00863A09" w:rsidP="0007301F">
            <w:pPr>
              <w:jc w:val="both"/>
            </w:pPr>
            <w:r>
              <w:t>mail/overleg/telefonisch/diverse</w:t>
            </w:r>
          </w:p>
        </w:tc>
        <w:tc>
          <w:tcPr>
            <w:tcW w:w="3010" w:type="dxa"/>
            <w:vMerge/>
            <w:tcBorders>
              <w:top w:val="single" w:sz="12" w:space="0" w:color="000000"/>
              <w:right w:val="single" w:sz="12" w:space="0" w:color="000000"/>
            </w:tcBorders>
          </w:tcPr>
          <w:p w14:paraId="0D05BB54" w14:textId="77777777" w:rsidR="00863A09" w:rsidRDefault="00863A09" w:rsidP="0007301F">
            <w:pPr>
              <w:widowControl w:val="0"/>
              <w:pBdr>
                <w:top w:val="nil"/>
                <w:left w:val="nil"/>
                <w:bottom w:val="nil"/>
                <w:right w:val="nil"/>
                <w:between w:val="nil"/>
              </w:pBdr>
              <w:spacing w:line="276" w:lineRule="auto"/>
              <w:jc w:val="both"/>
            </w:pPr>
          </w:p>
        </w:tc>
      </w:tr>
      <w:tr w:rsidR="00863A09" w14:paraId="20B7E6EC" w14:textId="77777777" w:rsidTr="0007301F">
        <w:tc>
          <w:tcPr>
            <w:tcW w:w="3014" w:type="dxa"/>
            <w:tcBorders>
              <w:left w:val="single" w:sz="12" w:space="0" w:color="000000"/>
            </w:tcBorders>
          </w:tcPr>
          <w:p w14:paraId="2BF2AF07" w14:textId="77777777" w:rsidR="00863A09" w:rsidRDefault="00863A09" w:rsidP="0007301F">
            <w:pPr>
              <w:jc w:val="both"/>
            </w:pPr>
            <w:r>
              <w:t>Datum definitieve afstemming</w:t>
            </w:r>
          </w:p>
        </w:tc>
        <w:tc>
          <w:tcPr>
            <w:tcW w:w="3018" w:type="dxa"/>
          </w:tcPr>
          <w:p w14:paraId="18316621" w14:textId="77777777" w:rsidR="00863A09" w:rsidRDefault="00863A09" w:rsidP="0007301F">
            <w:pPr>
              <w:jc w:val="both"/>
            </w:pPr>
          </w:p>
        </w:tc>
        <w:tc>
          <w:tcPr>
            <w:tcW w:w="3010" w:type="dxa"/>
            <w:vMerge/>
            <w:tcBorders>
              <w:top w:val="single" w:sz="12" w:space="0" w:color="000000"/>
              <w:right w:val="single" w:sz="12" w:space="0" w:color="000000"/>
            </w:tcBorders>
          </w:tcPr>
          <w:p w14:paraId="3A27B783" w14:textId="77777777" w:rsidR="00863A09" w:rsidRDefault="00863A09" w:rsidP="0007301F">
            <w:pPr>
              <w:widowControl w:val="0"/>
              <w:pBdr>
                <w:top w:val="nil"/>
                <w:left w:val="nil"/>
                <w:bottom w:val="nil"/>
                <w:right w:val="nil"/>
                <w:between w:val="nil"/>
              </w:pBdr>
              <w:spacing w:line="276" w:lineRule="auto"/>
              <w:jc w:val="both"/>
            </w:pPr>
          </w:p>
        </w:tc>
      </w:tr>
      <w:tr w:rsidR="00863A09" w14:paraId="535C9B1F" w14:textId="77777777" w:rsidTr="0007301F">
        <w:tc>
          <w:tcPr>
            <w:tcW w:w="3014" w:type="dxa"/>
            <w:tcBorders>
              <w:left w:val="single" w:sz="12" w:space="0" w:color="000000"/>
            </w:tcBorders>
          </w:tcPr>
          <w:p w14:paraId="4A22A667" w14:textId="77777777" w:rsidR="00863A09" w:rsidRDefault="00863A09" w:rsidP="0007301F">
            <w:pPr>
              <w:jc w:val="both"/>
            </w:pPr>
            <w:r>
              <w:t>Contactpersoon</w:t>
            </w:r>
          </w:p>
        </w:tc>
        <w:tc>
          <w:tcPr>
            <w:tcW w:w="3018" w:type="dxa"/>
          </w:tcPr>
          <w:p w14:paraId="2E569FE0" w14:textId="77777777" w:rsidR="00863A09" w:rsidRDefault="00863A09" w:rsidP="0007301F">
            <w:pPr>
              <w:jc w:val="both"/>
            </w:pPr>
          </w:p>
        </w:tc>
        <w:tc>
          <w:tcPr>
            <w:tcW w:w="3010" w:type="dxa"/>
            <w:vMerge/>
            <w:tcBorders>
              <w:top w:val="single" w:sz="12" w:space="0" w:color="000000"/>
              <w:right w:val="single" w:sz="12" w:space="0" w:color="000000"/>
            </w:tcBorders>
          </w:tcPr>
          <w:p w14:paraId="4C4021C7" w14:textId="77777777" w:rsidR="00863A09" w:rsidRDefault="00863A09" w:rsidP="0007301F">
            <w:pPr>
              <w:widowControl w:val="0"/>
              <w:pBdr>
                <w:top w:val="nil"/>
                <w:left w:val="nil"/>
                <w:bottom w:val="nil"/>
                <w:right w:val="nil"/>
                <w:between w:val="nil"/>
              </w:pBdr>
              <w:spacing w:line="276" w:lineRule="auto"/>
              <w:jc w:val="both"/>
            </w:pPr>
          </w:p>
        </w:tc>
      </w:tr>
      <w:tr w:rsidR="00863A09" w14:paraId="04C9BF88" w14:textId="77777777" w:rsidTr="0007301F">
        <w:tc>
          <w:tcPr>
            <w:tcW w:w="3014" w:type="dxa"/>
            <w:tcBorders>
              <w:left w:val="single" w:sz="12" w:space="0" w:color="000000"/>
            </w:tcBorders>
          </w:tcPr>
          <w:p w14:paraId="22B7C736" w14:textId="77777777" w:rsidR="00863A09" w:rsidRDefault="00863A09" w:rsidP="0007301F">
            <w:pPr>
              <w:jc w:val="both"/>
            </w:pPr>
            <w:r>
              <w:t>Omschrijving werkzaamheden</w:t>
            </w:r>
          </w:p>
        </w:tc>
        <w:tc>
          <w:tcPr>
            <w:tcW w:w="3018" w:type="dxa"/>
          </w:tcPr>
          <w:p w14:paraId="7F621903" w14:textId="77777777" w:rsidR="00863A09" w:rsidRDefault="00863A09" w:rsidP="0007301F">
            <w:pPr>
              <w:jc w:val="both"/>
            </w:pPr>
          </w:p>
        </w:tc>
        <w:tc>
          <w:tcPr>
            <w:tcW w:w="3010" w:type="dxa"/>
            <w:vMerge/>
            <w:tcBorders>
              <w:top w:val="single" w:sz="12" w:space="0" w:color="000000"/>
              <w:right w:val="single" w:sz="12" w:space="0" w:color="000000"/>
            </w:tcBorders>
          </w:tcPr>
          <w:p w14:paraId="71668358" w14:textId="77777777" w:rsidR="00863A09" w:rsidRDefault="00863A09" w:rsidP="0007301F">
            <w:pPr>
              <w:widowControl w:val="0"/>
              <w:pBdr>
                <w:top w:val="nil"/>
                <w:left w:val="nil"/>
                <w:bottom w:val="nil"/>
                <w:right w:val="nil"/>
                <w:between w:val="nil"/>
              </w:pBdr>
              <w:spacing w:line="276" w:lineRule="auto"/>
              <w:jc w:val="both"/>
            </w:pPr>
          </w:p>
        </w:tc>
      </w:tr>
      <w:tr w:rsidR="00863A09" w14:paraId="5D58EEB1" w14:textId="77777777" w:rsidTr="0007301F">
        <w:tc>
          <w:tcPr>
            <w:tcW w:w="9042" w:type="dxa"/>
            <w:gridSpan w:val="3"/>
            <w:tcBorders>
              <w:left w:val="single" w:sz="12" w:space="0" w:color="000000"/>
              <w:right w:val="single" w:sz="12" w:space="0" w:color="000000"/>
            </w:tcBorders>
          </w:tcPr>
          <w:p w14:paraId="4AC581EC" w14:textId="77777777" w:rsidR="00863A09" w:rsidRDefault="00863A09" w:rsidP="0007301F">
            <w:pPr>
              <w:jc w:val="both"/>
            </w:pPr>
            <w:r>
              <w:t>Werkinstructie:</w:t>
            </w:r>
          </w:p>
          <w:p w14:paraId="32E91E30" w14:textId="77777777" w:rsidR="00863A09" w:rsidRDefault="00863A09" w:rsidP="0007301F">
            <w:pPr>
              <w:jc w:val="both"/>
            </w:pPr>
          </w:p>
          <w:p w14:paraId="3437D7A7" w14:textId="77777777" w:rsidR="00863A09" w:rsidRDefault="00863A09" w:rsidP="0007301F">
            <w:pPr>
              <w:jc w:val="both"/>
            </w:pPr>
          </w:p>
        </w:tc>
      </w:tr>
      <w:tr w:rsidR="00863A09" w14:paraId="218ADD88" w14:textId="77777777" w:rsidTr="0007301F">
        <w:tc>
          <w:tcPr>
            <w:tcW w:w="9042" w:type="dxa"/>
            <w:gridSpan w:val="3"/>
            <w:tcBorders>
              <w:left w:val="single" w:sz="12" w:space="0" w:color="000000"/>
              <w:right w:val="single" w:sz="12" w:space="0" w:color="000000"/>
            </w:tcBorders>
          </w:tcPr>
          <w:p w14:paraId="5D942277" w14:textId="6A68C57C" w:rsidR="00863A09" w:rsidRDefault="00863A09" w:rsidP="0007301F">
            <w:pPr>
              <w:jc w:val="both"/>
            </w:pPr>
            <w:r>
              <w:t>Verantwoordelijkheid werkinstructie:</w:t>
            </w:r>
          </w:p>
          <w:p w14:paraId="16FB15BC" w14:textId="77777777" w:rsidR="00863A09" w:rsidRDefault="00863A09" w:rsidP="0007301F">
            <w:pPr>
              <w:jc w:val="both"/>
            </w:pPr>
          </w:p>
          <w:p w14:paraId="397D935B" w14:textId="77777777" w:rsidR="00863A09" w:rsidRDefault="00863A09" w:rsidP="0007301F">
            <w:pPr>
              <w:jc w:val="both"/>
            </w:pPr>
          </w:p>
        </w:tc>
      </w:tr>
      <w:tr w:rsidR="00863A09" w14:paraId="2B7188A7" w14:textId="77777777" w:rsidTr="0007301F">
        <w:tc>
          <w:tcPr>
            <w:tcW w:w="9042" w:type="dxa"/>
            <w:gridSpan w:val="3"/>
            <w:tcBorders>
              <w:left w:val="single" w:sz="12" w:space="0" w:color="000000"/>
              <w:bottom w:val="single" w:sz="12" w:space="0" w:color="000000"/>
              <w:right w:val="single" w:sz="12" w:space="0" w:color="000000"/>
            </w:tcBorders>
          </w:tcPr>
          <w:p w14:paraId="062ABDDC" w14:textId="506D2713" w:rsidR="00863A09" w:rsidRDefault="00863A09" w:rsidP="0007301F">
            <w:pPr>
              <w:jc w:val="both"/>
            </w:pPr>
            <w:r>
              <w:t>Kaart locatie/ tekening</w:t>
            </w:r>
          </w:p>
          <w:p w14:paraId="34CBDB42" w14:textId="77777777" w:rsidR="00863A09" w:rsidRDefault="00863A09" w:rsidP="0007301F">
            <w:pPr>
              <w:jc w:val="both"/>
            </w:pPr>
          </w:p>
          <w:p w14:paraId="0BA74793" w14:textId="77777777" w:rsidR="00863A09" w:rsidRDefault="00863A09" w:rsidP="0007301F">
            <w:pPr>
              <w:jc w:val="both"/>
            </w:pPr>
          </w:p>
        </w:tc>
      </w:tr>
    </w:tbl>
    <w:p w14:paraId="3D9435A0" w14:textId="77777777" w:rsidR="00863A09" w:rsidRDefault="00863A09" w:rsidP="00863A09">
      <w:pPr>
        <w:pStyle w:val="Kop1"/>
        <w:jc w:val="both"/>
        <w:rPr>
          <w:rFonts w:eastAsia="Arial" w:cs="Arial"/>
        </w:rPr>
      </w:pPr>
    </w:p>
    <w:tbl>
      <w:tblPr>
        <w:tblW w:w="904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014"/>
        <w:gridCol w:w="3018"/>
        <w:gridCol w:w="3010"/>
      </w:tblGrid>
      <w:tr w:rsidR="00863A09" w14:paraId="3E77387F" w14:textId="77777777" w:rsidTr="0007301F">
        <w:tc>
          <w:tcPr>
            <w:tcW w:w="9042" w:type="dxa"/>
            <w:gridSpan w:val="3"/>
            <w:tcBorders>
              <w:top w:val="single" w:sz="12" w:space="0" w:color="000000"/>
              <w:left w:val="single" w:sz="12" w:space="0" w:color="000000"/>
              <w:right w:val="single" w:sz="12" w:space="0" w:color="000000"/>
            </w:tcBorders>
          </w:tcPr>
          <w:p w14:paraId="2C95EBD2" w14:textId="77777777" w:rsidR="00C433F0" w:rsidRDefault="00863A09" w:rsidP="0007301F">
            <w:pPr>
              <w:jc w:val="both"/>
              <w:rPr>
                <w:b/>
                <w:color w:val="FF0000"/>
                <w:sz w:val="22"/>
                <w:szCs w:val="22"/>
              </w:rPr>
            </w:pPr>
            <w:r w:rsidRPr="00C433F0">
              <w:rPr>
                <w:b/>
                <w:i/>
                <w:color w:val="FF0000"/>
                <w:sz w:val="28"/>
                <w:szCs w:val="28"/>
              </w:rPr>
              <w:t>Voorbeeld:</w:t>
            </w:r>
            <w:r>
              <w:rPr>
                <w:b/>
                <w:color w:val="FF0000"/>
                <w:sz w:val="22"/>
                <w:szCs w:val="22"/>
              </w:rPr>
              <w:t xml:space="preserve"> </w:t>
            </w:r>
          </w:p>
          <w:p w14:paraId="79DA157C" w14:textId="3EBE7B88" w:rsidR="00863A09" w:rsidRDefault="00863A09" w:rsidP="0007301F">
            <w:pPr>
              <w:jc w:val="both"/>
              <w:rPr>
                <w:b/>
                <w:sz w:val="22"/>
                <w:szCs w:val="22"/>
              </w:rPr>
            </w:pPr>
            <w:bookmarkStart w:id="15" w:name="_GoBack"/>
            <w:bookmarkEnd w:id="15"/>
            <w:r>
              <w:rPr>
                <w:b/>
                <w:color w:val="FF0000"/>
                <w:sz w:val="22"/>
                <w:szCs w:val="22"/>
              </w:rPr>
              <w:t>Werkinstructie raakvlak locatie 1 (</w:t>
            </w:r>
            <w:proofErr w:type="spellStart"/>
            <w:r>
              <w:rPr>
                <w:b/>
                <w:color w:val="FF0000"/>
                <w:sz w:val="22"/>
                <w:szCs w:val="22"/>
              </w:rPr>
              <w:t>Liander</w:t>
            </w:r>
            <w:proofErr w:type="spellEnd"/>
            <w:r>
              <w:rPr>
                <w:b/>
                <w:color w:val="FF0000"/>
                <w:sz w:val="22"/>
                <w:szCs w:val="22"/>
              </w:rPr>
              <w:t xml:space="preserve"> gas hogedruk)</w:t>
            </w:r>
          </w:p>
        </w:tc>
      </w:tr>
      <w:tr w:rsidR="00863A09" w14:paraId="5FACDCD1" w14:textId="77777777" w:rsidTr="0007301F">
        <w:tc>
          <w:tcPr>
            <w:tcW w:w="3014" w:type="dxa"/>
            <w:tcBorders>
              <w:top w:val="single" w:sz="12" w:space="0" w:color="000000"/>
              <w:left w:val="single" w:sz="12" w:space="0" w:color="000000"/>
            </w:tcBorders>
          </w:tcPr>
          <w:p w14:paraId="7EBF431D" w14:textId="77777777" w:rsidR="00863A09" w:rsidRDefault="00863A09" w:rsidP="0007301F">
            <w:pPr>
              <w:jc w:val="both"/>
              <w:rPr>
                <w:color w:val="FF0000"/>
              </w:rPr>
            </w:pPr>
            <w:r>
              <w:rPr>
                <w:color w:val="FF0000"/>
              </w:rPr>
              <w:t>Locatie</w:t>
            </w:r>
          </w:p>
        </w:tc>
        <w:tc>
          <w:tcPr>
            <w:tcW w:w="3018" w:type="dxa"/>
            <w:tcBorders>
              <w:top w:val="single" w:sz="12" w:space="0" w:color="000000"/>
            </w:tcBorders>
          </w:tcPr>
          <w:p w14:paraId="0A7EADB8" w14:textId="77777777" w:rsidR="00863A09" w:rsidRDefault="00863A09" w:rsidP="0007301F">
            <w:pPr>
              <w:jc w:val="both"/>
              <w:rPr>
                <w:color w:val="FF0000"/>
              </w:rPr>
            </w:pPr>
            <w:r>
              <w:rPr>
                <w:color w:val="FF0000"/>
              </w:rPr>
              <w:t>1</w:t>
            </w:r>
          </w:p>
        </w:tc>
        <w:tc>
          <w:tcPr>
            <w:tcW w:w="3010" w:type="dxa"/>
            <w:vMerge w:val="restart"/>
            <w:tcBorders>
              <w:top w:val="single" w:sz="12" w:space="0" w:color="000000"/>
              <w:right w:val="single" w:sz="12" w:space="0" w:color="000000"/>
            </w:tcBorders>
          </w:tcPr>
          <w:p w14:paraId="38DB1AD3" w14:textId="77777777" w:rsidR="00863A09" w:rsidRDefault="00863A09" w:rsidP="0007301F">
            <w:pPr>
              <w:jc w:val="both"/>
            </w:pPr>
          </w:p>
          <w:p w14:paraId="48A0E638" w14:textId="77777777" w:rsidR="00863A09" w:rsidRDefault="00863A09" w:rsidP="0007301F">
            <w:pPr>
              <w:jc w:val="both"/>
            </w:pPr>
            <w:r>
              <w:rPr>
                <w:noProof/>
              </w:rPr>
              <w:drawing>
                <wp:inline distT="0" distB="0" distL="0" distR="0" wp14:anchorId="49023B92" wp14:editId="75B43C4F">
                  <wp:extent cx="1692820" cy="788067"/>
                  <wp:effectExtent l="0" t="0" r="0" b="0"/>
                  <wp:docPr id="63"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10"/>
                          <a:srcRect/>
                          <a:stretch>
                            <a:fillRect/>
                          </a:stretch>
                        </pic:blipFill>
                        <pic:spPr>
                          <a:xfrm>
                            <a:off x="0" y="0"/>
                            <a:ext cx="1692820" cy="788067"/>
                          </a:xfrm>
                          <a:prstGeom prst="rect">
                            <a:avLst/>
                          </a:prstGeom>
                          <a:ln/>
                        </pic:spPr>
                      </pic:pic>
                    </a:graphicData>
                  </a:graphic>
                </wp:inline>
              </w:drawing>
            </w:r>
          </w:p>
        </w:tc>
      </w:tr>
      <w:tr w:rsidR="00863A09" w14:paraId="0768ADFD" w14:textId="77777777" w:rsidTr="0007301F">
        <w:tc>
          <w:tcPr>
            <w:tcW w:w="3014" w:type="dxa"/>
            <w:tcBorders>
              <w:left w:val="single" w:sz="12" w:space="0" w:color="000000"/>
            </w:tcBorders>
          </w:tcPr>
          <w:p w14:paraId="05A01C0A" w14:textId="77777777" w:rsidR="00863A09" w:rsidRDefault="00863A09" w:rsidP="0007301F">
            <w:pPr>
              <w:jc w:val="both"/>
              <w:rPr>
                <w:color w:val="FF0000"/>
              </w:rPr>
            </w:pPr>
            <w:r>
              <w:rPr>
                <w:color w:val="FF0000"/>
              </w:rPr>
              <w:t>Objectcode(s)</w:t>
            </w:r>
          </w:p>
        </w:tc>
        <w:tc>
          <w:tcPr>
            <w:tcW w:w="3018" w:type="dxa"/>
          </w:tcPr>
          <w:p w14:paraId="6A606480" w14:textId="77777777" w:rsidR="00863A09" w:rsidRDefault="00863A09" w:rsidP="0007301F">
            <w:pPr>
              <w:jc w:val="both"/>
              <w:rPr>
                <w:color w:val="FF0000"/>
              </w:rPr>
            </w:pPr>
            <w:r>
              <w:rPr>
                <w:color w:val="FF0000"/>
              </w:rPr>
              <w:t>GHLR-WWZ-001</w:t>
            </w:r>
          </w:p>
        </w:tc>
        <w:tc>
          <w:tcPr>
            <w:tcW w:w="3010" w:type="dxa"/>
            <w:vMerge/>
            <w:tcBorders>
              <w:top w:val="single" w:sz="12" w:space="0" w:color="000000"/>
              <w:right w:val="single" w:sz="12" w:space="0" w:color="000000"/>
            </w:tcBorders>
          </w:tcPr>
          <w:p w14:paraId="0EFC7D89" w14:textId="77777777" w:rsidR="00863A09" w:rsidRDefault="00863A09" w:rsidP="0007301F">
            <w:pPr>
              <w:widowControl w:val="0"/>
              <w:pBdr>
                <w:top w:val="nil"/>
                <w:left w:val="nil"/>
                <w:bottom w:val="nil"/>
                <w:right w:val="nil"/>
                <w:between w:val="nil"/>
              </w:pBdr>
              <w:spacing w:line="276" w:lineRule="auto"/>
              <w:jc w:val="both"/>
              <w:rPr>
                <w:color w:val="FF0000"/>
              </w:rPr>
            </w:pPr>
          </w:p>
        </w:tc>
      </w:tr>
      <w:tr w:rsidR="00863A09" w14:paraId="33E51D1A" w14:textId="77777777" w:rsidTr="0007301F">
        <w:tc>
          <w:tcPr>
            <w:tcW w:w="3014" w:type="dxa"/>
            <w:tcBorders>
              <w:left w:val="single" w:sz="12" w:space="0" w:color="000000"/>
            </w:tcBorders>
          </w:tcPr>
          <w:p w14:paraId="55E785BF" w14:textId="77777777" w:rsidR="00863A09" w:rsidRDefault="00863A09" w:rsidP="0007301F">
            <w:pPr>
              <w:jc w:val="both"/>
              <w:rPr>
                <w:color w:val="FF0000"/>
              </w:rPr>
            </w:pPr>
            <w:r>
              <w:rPr>
                <w:color w:val="FF0000"/>
              </w:rPr>
              <w:t>Kabel- of leidingbeheerder</w:t>
            </w:r>
          </w:p>
        </w:tc>
        <w:tc>
          <w:tcPr>
            <w:tcW w:w="3018" w:type="dxa"/>
          </w:tcPr>
          <w:p w14:paraId="2E02CB20" w14:textId="77777777" w:rsidR="00863A09" w:rsidRDefault="00863A09" w:rsidP="0007301F">
            <w:pPr>
              <w:jc w:val="both"/>
              <w:rPr>
                <w:color w:val="FF0000"/>
              </w:rPr>
            </w:pPr>
            <w:proofErr w:type="spellStart"/>
            <w:r>
              <w:rPr>
                <w:color w:val="FF0000"/>
              </w:rPr>
              <w:t>Liander</w:t>
            </w:r>
            <w:proofErr w:type="spellEnd"/>
          </w:p>
        </w:tc>
        <w:tc>
          <w:tcPr>
            <w:tcW w:w="3010" w:type="dxa"/>
            <w:vMerge/>
            <w:tcBorders>
              <w:top w:val="single" w:sz="12" w:space="0" w:color="000000"/>
              <w:right w:val="single" w:sz="12" w:space="0" w:color="000000"/>
            </w:tcBorders>
          </w:tcPr>
          <w:p w14:paraId="3C376331" w14:textId="77777777" w:rsidR="00863A09" w:rsidRDefault="00863A09" w:rsidP="0007301F">
            <w:pPr>
              <w:widowControl w:val="0"/>
              <w:pBdr>
                <w:top w:val="nil"/>
                <w:left w:val="nil"/>
                <w:bottom w:val="nil"/>
                <w:right w:val="nil"/>
                <w:between w:val="nil"/>
              </w:pBdr>
              <w:spacing w:line="276" w:lineRule="auto"/>
              <w:jc w:val="both"/>
              <w:rPr>
                <w:color w:val="FF0000"/>
              </w:rPr>
            </w:pPr>
          </w:p>
        </w:tc>
      </w:tr>
      <w:tr w:rsidR="00863A09" w14:paraId="7B85C9B5" w14:textId="77777777" w:rsidTr="0007301F">
        <w:tc>
          <w:tcPr>
            <w:tcW w:w="3014" w:type="dxa"/>
            <w:tcBorders>
              <w:left w:val="single" w:sz="12" w:space="0" w:color="000000"/>
            </w:tcBorders>
          </w:tcPr>
          <w:p w14:paraId="779A412A" w14:textId="77777777" w:rsidR="00863A09" w:rsidRDefault="00863A09" w:rsidP="0007301F">
            <w:pPr>
              <w:jc w:val="both"/>
              <w:rPr>
                <w:color w:val="FF0000"/>
              </w:rPr>
            </w:pPr>
            <w:r>
              <w:rPr>
                <w:color w:val="FF0000"/>
              </w:rPr>
              <w:t>Grondeigenaar</w:t>
            </w:r>
          </w:p>
        </w:tc>
        <w:tc>
          <w:tcPr>
            <w:tcW w:w="3018" w:type="dxa"/>
          </w:tcPr>
          <w:p w14:paraId="73C2D679" w14:textId="77777777" w:rsidR="00863A09" w:rsidRDefault="00863A09" w:rsidP="0007301F">
            <w:pPr>
              <w:jc w:val="both"/>
              <w:rPr>
                <w:color w:val="FF0000"/>
              </w:rPr>
            </w:pPr>
            <w:r>
              <w:rPr>
                <w:color w:val="FF0000"/>
              </w:rPr>
              <w:t>Gemeente Almere</w:t>
            </w:r>
          </w:p>
        </w:tc>
        <w:tc>
          <w:tcPr>
            <w:tcW w:w="3010" w:type="dxa"/>
            <w:vMerge/>
            <w:tcBorders>
              <w:top w:val="single" w:sz="12" w:space="0" w:color="000000"/>
              <w:right w:val="single" w:sz="12" w:space="0" w:color="000000"/>
            </w:tcBorders>
          </w:tcPr>
          <w:p w14:paraId="14AAE7A8" w14:textId="77777777" w:rsidR="00863A09" w:rsidRDefault="00863A09" w:rsidP="0007301F">
            <w:pPr>
              <w:widowControl w:val="0"/>
              <w:pBdr>
                <w:top w:val="nil"/>
                <w:left w:val="nil"/>
                <w:bottom w:val="nil"/>
                <w:right w:val="nil"/>
                <w:between w:val="nil"/>
              </w:pBdr>
              <w:spacing w:line="276" w:lineRule="auto"/>
              <w:jc w:val="both"/>
              <w:rPr>
                <w:color w:val="FF0000"/>
              </w:rPr>
            </w:pPr>
          </w:p>
        </w:tc>
      </w:tr>
      <w:tr w:rsidR="00863A09" w14:paraId="6C2964C1" w14:textId="77777777" w:rsidTr="0007301F">
        <w:tc>
          <w:tcPr>
            <w:tcW w:w="3014" w:type="dxa"/>
            <w:tcBorders>
              <w:left w:val="single" w:sz="12" w:space="0" w:color="000000"/>
            </w:tcBorders>
          </w:tcPr>
          <w:p w14:paraId="56980F00" w14:textId="77777777" w:rsidR="00863A09" w:rsidRDefault="00863A09" w:rsidP="0007301F">
            <w:pPr>
              <w:jc w:val="both"/>
              <w:rPr>
                <w:color w:val="FF0000"/>
              </w:rPr>
            </w:pPr>
            <w:r>
              <w:rPr>
                <w:color w:val="FF0000"/>
              </w:rPr>
              <w:t>Type kabel/leiding</w:t>
            </w:r>
          </w:p>
        </w:tc>
        <w:tc>
          <w:tcPr>
            <w:tcW w:w="3018" w:type="dxa"/>
          </w:tcPr>
          <w:p w14:paraId="228462B8" w14:textId="77777777" w:rsidR="00863A09" w:rsidRDefault="00863A09" w:rsidP="0007301F">
            <w:pPr>
              <w:jc w:val="both"/>
              <w:rPr>
                <w:color w:val="FF0000"/>
              </w:rPr>
            </w:pPr>
            <w:r>
              <w:rPr>
                <w:color w:val="FF0000"/>
              </w:rPr>
              <w:t>Gas hogedruk</w:t>
            </w:r>
          </w:p>
        </w:tc>
        <w:tc>
          <w:tcPr>
            <w:tcW w:w="3010" w:type="dxa"/>
            <w:vMerge/>
            <w:tcBorders>
              <w:top w:val="single" w:sz="12" w:space="0" w:color="000000"/>
              <w:right w:val="single" w:sz="12" w:space="0" w:color="000000"/>
            </w:tcBorders>
          </w:tcPr>
          <w:p w14:paraId="4BCC0004" w14:textId="77777777" w:rsidR="00863A09" w:rsidRDefault="00863A09" w:rsidP="0007301F">
            <w:pPr>
              <w:widowControl w:val="0"/>
              <w:pBdr>
                <w:top w:val="nil"/>
                <w:left w:val="nil"/>
                <w:bottom w:val="nil"/>
                <w:right w:val="nil"/>
                <w:between w:val="nil"/>
              </w:pBdr>
              <w:spacing w:line="276" w:lineRule="auto"/>
              <w:jc w:val="both"/>
              <w:rPr>
                <w:color w:val="FF0000"/>
              </w:rPr>
            </w:pPr>
          </w:p>
        </w:tc>
      </w:tr>
      <w:tr w:rsidR="00863A09" w14:paraId="2C8B6658" w14:textId="77777777" w:rsidTr="0007301F">
        <w:tc>
          <w:tcPr>
            <w:tcW w:w="3014" w:type="dxa"/>
            <w:tcBorders>
              <w:left w:val="single" w:sz="12" w:space="0" w:color="000000"/>
            </w:tcBorders>
          </w:tcPr>
          <w:p w14:paraId="0B0B2F03" w14:textId="77777777" w:rsidR="00863A09" w:rsidRDefault="00863A09" w:rsidP="0007301F">
            <w:pPr>
              <w:jc w:val="both"/>
              <w:rPr>
                <w:color w:val="FF0000"/>
              </w:rPr>
            </w:pPr>
            <w:r>
              <w:rPr>
                <w:color w:val="FF0000"/>
              </w:rPr>
              <w:t>Afstemming d.m.v.</w:t>
            </w:r>
          </w:p>
        </w:tc>
        <w:tc>
          <w:tcPr>
            <w:tcW w:w="3018" w:type="dxa"/>
          </w:tcPr>
          <w:p w14:paraId="471732F9" w14:textId="77777777" w:rsidR="00863A09" w:rsidRDefault="00863A09" w:rsidP="0007301F">
            <w:pPr>
              <w:jc w:val="both"/>
              <w:rPr>
                <w:color w:val="FF0000"/>
              </w:rPr>
            </w:pPr>
            <w:r>
              <w:rPr>
                <w:color w:val="FF0000"/>
              </w:rPr>
              <w:t>Vooroverleg</w:t>
            </w:r>
          </w:p>
        </w:tc>
        <w:tc>
          <w:tcPr>
            <w:tcW w:w="3010" w:type="dxa"/>
            <w:vMerge/>
            <w:tcBorders>
              <w:top w:val="single" w:sz="12" w:space="0" w:color="000000"/>
              <w:right w:val="single" w:sz="12" w:space="0" w:color="000000"/>
            </w:tcBorders>
          </w:tcPr>
          <w:p w14:paraId="600B4CBA" w14:textId="77777777" w:rsidR="00863A09" w:rsidRDefault="00863A09" w:rsidP="0007301F">
            <w:pPr>
              <w:widowControl w:val="0"/>
              <w:pBdr>
                <w:top w:val="nil"/>
                <w:left w:val="nil"/>
                <w:bottom w:val="nil"/>
                <w:right w:val="nil"/>
                <w:between w:val="nil"/>
              </w:pBdr>
              <w:spacing w:line="276" w:lineRule="auto"/>
              <w:jc w:val="both"/>
              <w:rPr>
                <w:color w:val="FF0000"/>
              </w:rPr>
            </w:pPr>
          </w:p>
        </w:tc>
      </w:tr>
      <w:tr w:rsidR="00863A09" w14:paraId="211349B0" w14:textId="77777777" w:rsidTr="0007301F">
        <w:tc>
          <w:tcPr>
            <w:tcW w:w="3014" w:type="dxa"/>
            <w:tcBorders>
              <w:left w:val="single" w:sz="12" w:space="0" w:color="000000"/>
            </w:tcBorders>
          </w:tcPr>
          <w:p w14:paraId="7AE21196" w14:textId="77777777" w:rsidR="00863A09" w:rsidRDefault="00863A09" w:rsidP="0007301F">
            <w:pPr>
              <w:jc w:val="both"/>
              <w:rPr>
                <w:color w:val="FF0000"/>
              </w:rPr>
            </w:pPr>
            <w:r>
              <w:rPr>
                <w:color w:val="FF0000"/>
              </w:rPr>
              <w:t>Datum definitieve afstemming</w:t>
            </w:r>
          </w:p>
        </w:tc>
        <w:tc>
          <w:tcPr>
            <w:tcW w:w="3018" w:type="dxa"/>
          </w:tcPr>
          <w:p w14:paraId="4DC99C9B" w14:textId="77777777" w:rsidR="00863A09" w:rsidRDefault="00863A09" w:rsidP="0007301F">
            <w:pPr>
              <w:jc w:val="both"/>
              <w:rPr>
                <w:color w:val="FF0000"/>
              </w:rPr>
            </w:pPr>
            <w:r>
              <w:rPr>
                <w:color w:val="FF0000"/>
              </w:rPr>
              <w:t>9 januari 2020</w:t>
            </w:r>
          </w:p>
        </w:tc>
        <w:tc>
          <w:tcPr>
            <w:tcW w:w="3010" w:type="dxa"/>
            <w:vMerge/>
            <w:tcBorders>
              <w:top w:val="single" w:sz="12" w:space="0" w:color="000000"/>
              <w:right w:val="single" w:sz="12" w:space="0" w:color="000000"/>
            </w:tcBorders>
          </w:tcPr>
          <w:p w14:paraId="4A89BC8D" w14:textId="77777777" w:rsidR="00863A09" w:rsidRDefault="00863A09" w:rsidP="0007301F">
            <w:pPr>
              <w:widowControl w:val="0"/>
              <w:pBdr>
                <w:top w:val="nil"/>
                <w:left w:val="nil"/>
                <w:bottom w:val="nil"/>
                <w:right w:val="nil"/>
                <w:between w:val="nil"/>
              </w:pBdr>
              <w:spacing w:line="276" w:lineRule="auto"/>
              <w:jc w:val="both"/>
              <w:rPr>
                <w:color w:val="FF0000"/>
              </w:rPr>
            </w:pPr>
          </w:p>
        </w:tc>
      </w:tr>
      <w:tr w:rsidR="00863A09" w14:paraId="34A634C0" w14:textId="77777777" w:rsidTr="0007301F">
        <w:tc>
          <w:tcPr>
            <w:tcW w:w="3014" w:type="dxa"/>
            <w:tcBorders>
              <w:left w:val="single" w:sz="12" w:space="0" w:color="000000"/>
            </w:tcBorders>
          </w:tcPr>
          <w:p w14:paraId="7BFE9DF4" w14:textId="77777777" w:rsidR="00863A09" w:rsidRDefault="00863A09" w:rsidP="0007301F">
            <w:pPr>
              <w:jc w:val="both"/>
              <w:rPr>
                <w:color w:val="FF0000"/>
              </w:rPr>
            </w:pPr>
            <w:r>
              <w:rPr>
                <w:color w:val="FF0000"/>
              </w:rPr>
              <w:t>Contactpersoon</w:t>
            </w:r>
          </w:p>
        </w:tc>
        <w:tc>
          <w:tcPr>
            <w:tcW w:w="3018" w:type="dxa"/>
          </w:tcPr>
          <w:p w14:paraId="71FEA29B" w14:textId="77777777" w:rsidR="00863A09" w:rsidRDefault="00863A09" w:rsidP="0007301F">
            <w:pPr>
              <w:jc w:val="both"/>
              <w:rPr>
                <w:color w:val="FF0000"/>
              </w:rPr>
            </w:pPr>
            <w:r>
              <w:rPr>
                <w:color w:val="FF0000"/>
              </w:rPr>
              <w:t>Dhr. Voornaam + Achternaam</w:t>
            </w:r>
          </w:p>
        </w:tc>
        <w:tc>
          <w:tcPr>
            <w:tcW w:w="3010" w:type="dxa"/>
            <w:vMerge/>
            <w:tcBorders>
              <w:top w:val="single" w:sz="12" w:space="0" w:color="000000"/>
              <w:right w:val="single" w:sz="12" w:space="0" w:color="000000"/>
            </w:tcBorders>
          </w:tcPr>
          <w:p w14:paraId="50B11602" w14:textId="77777777" w:rsidR="00863A09" w:rsidRDefault="00863A09" w:rsidP="0007301F">
            <w:pPr>
              <w:widowControl w:val="0"/>
              <w:pBdr>
                <w:top w:val="nil"/>
                <w:left w:val="nil"/>
                <w:bottom w:val="nil"/>
                <w:right w:val="nil"/>
                <w:between w:val="nil"/>
              </w:pBdr>
              <w:spacing w:line="276" w:lineRule="auto"/>
              <w:jc w:val="both"/>
              <w:rPr>
                <w:color w:val="FF0000"/>
              </w:rPr>
            </w:pPr>
          </w:p>
        </w:tc>
      </w:tr>
      <w:tr w:rsidR="00863A09" w14:paraId="7F0437C7" w14:textId="77777777" w:rsidTr="0007301F">
        <w:tc>
          <w:tcPr>
            <w:tcW w:w="3014" w:type="dxa"/>
            <w:tcBorders>
              <w:left w:val="single" w:sz="12" w:space="0" w:color="000000"/>
            </w:tcBorders>
          </w:tcPr>
          <w:p w14:paraId="67428469" w14:textId="77777777" w:rsidR="00863A09" w:rsidRDefault="00863A09" w:rsidP="0007301F">
            <w:pPr>
              <w:jc w:val="both"/>
              <w:rPr>
                <w:color w:val="FF0000"/>
              </w:rPr>
            </w:pPr>
            <w:r>
              <w:rPr>
                <w:color w:val="FF0000"/>
              </w:rPr>
              <w:t>Gelokaliseerd ja/nee</w:t>
            </w:r>
          </w:p>
        </w:tc>
        <w:tc>
          <w:tcPr>
            <w:tcW w:w="3018" w:type="dxa"/>
          </w:tcPr>
          <w:p w14:paraId="7DDEA81A" w14:textId="77777777" w:rsidR="00863A09" w:rsidRDefault="00863A09" w:rsidP="0007301F">
            <w:pPr>
              <w:jc w:val="both"/>
              <w:rPr>
                <w:color w:val="FF0000"/>
              </w:rPr>
            </w:pPr>
            <w:r>
              <w:rPr>
                <w:color w:val="FF0000"/>
              </w:rPr>
              <w:t>Ja</w:t>
            </w:r>
          </w:p>
        </w:tc>
        <w:tc>
          <w:tcPr>
            <w:tcW w:w="3010" w:type="dxa"/>
            <w:vMerge/>
            <w:tcBorders>
              <w:top w:val="single" w:sz="12" w:space="0" w:color="000000"/>
              <w:right w:val="single" w:sz="12" w:space="0" w:color="000000"/>
            </w:tcBorders>
          </w:tcPr>
          <w:p w14:paraId="61E3E63A" w14:textId="77777777" w:rsidR="00863A09" w:rsidRDefault="00863A09" w:rsidP="0007301F">
            <w:pPr>
              <w:widowControl w:val="0"/>
              <w:pBdr>
                <w:top w:val="nil"/>
                <w:left w:val="nil"/>
                <w:bottom w:val="nil"/>
                <w:right w:val="nil"/>
                <w:between w:val="nil"/>
              </w:pBdr>
              <w:spacing w:line="276" w:lineRule="auto"/>
              <w:jc w:val="both"/>
              <w:rPr>
                <w:color w:val="FF0000"/>
              </w:rPr>
            </w:pPr>
          </w:p>
        </w:tc>
      </w:tr>
      <w:tr w:rsidR="00863A09" w14:paraId="32998BEB" w14:textId="77777777" w:rsidTr="0007301F">
        <w:tc>
          <w:tcPr>
            <w:tcW w:w="9042" w:type="dxa"/>
            <w:gridSpan w:val="3"/>
            <w:tcBorders>
              <w:left w:val="single" w:sz="12" w:space="0" w:color="000000"/>
              <w:right w:val="single" w:sz="12" w:space="0" w:color="000000"/>
            </w:tcBorders>
          </w:tcPr>
          <w:p w14:paraId="5FDCBF08" w14:textId="77777777" w:rsidR="00863A09" w:rsidRDefault="00863A09" w:rsidP="0007301F">
            <w:pPr>
              <w:jc w:val="both"/>
              <w:rPr>
                <w:color w:val="FF0000"/>
              </w:rPr>
            </w:pPr>
          </w:p>
        </w:tc>
      </w:tr>
      <w:tr w:rsidR="00863A09" w14:paraId="0CEDF53B" w14:textId="77777777" w:rsidTr="0007301F">
        <w:tc>
          <w:tcPr>
            <w:tcW w:w="9042" w:type="dxa"/>
            <w:gridSpan w:val="3"/>
            <w:tcBorders>
              <w:left w:val="single" w:sz="12" w:space="0" w:color="000000"/>
              <w:right w:val="single" w:sz="12" w:space="0" w:color="000000"/>
            </w:tcBorders>
          </w:tcPr>
          <w:p w14:paraId="4799936F" w14:textId="77777777" w:rsidR="00863A09" w:rsidRDefault="00863A09" w:rsidP="0007301F">
            <w:pPr>
              <w:jc w:val="both"/>
              <w:rPr>
                <w:b/>
                <w:color w:val="FF0000"/>
                <w:u w:val="single"/>
              </w:rPr>
            </w:pPr>
            <w:r>
              <w:rPr>
                <w:b/>
                <w:color w:val="FF0000"/>
                <w:u w:val="single"/>
              </w:rPr>
              <w:t>Werkinstructie:</w:t>
            </w:r>
          </w:p>
          <w:p w14:paraId="69B9D3BA" w14:textId="77777777" w:rsidR="00863A09" w:rsidRDefault="00863A09" w:rsidP="0007301F">
            <w:pPr>
              <w:jc w:val="both"/>
              <w:rPr>
                <w:color w:val="FF0000"/>
              </w:rPr>
            </w:pPr>
            <w:r>
              <w:rPr>
                <w:color w:val="FF0000"/>
              </w:rPr>
              <w:t xml:space="preserve">De leiding bevindt zich op minimaal 1.16 meter van het ontgravingsgebied op het meest nabije punt en ligt daarmee binnen het zoekgebied van de grondroering. De werkelijke ligging van de leiding binnen het projectgebied is in zijn geheel in beeld gebracht door middel van proefsleufonderzoek aangevuld met grondradar. Voordat de ontgravingswerkzaamheden worden gestart wordt de hogedruk gasleiding gemarkeerd d.m.v. piketpalen. </w:t>
            </w:r>
          </w:p>
          <w:p w14:paraId="18FC6E93" w14:textId="77777777" w:rsidR="00863A09" w:rsidRDefault="00863A09" w:rsidP="0007301F">
            <w:pPr>
              <w:jc w:val="both"/>
              <w:rPr>
                <w:color w:val="FF0000"/>
              </w:rPr>
            </w:pPr>
          </w:p>
          <w:p w14:paraId="272AB560" w14:textId="77777777" w:rsidR="00863A09" w:rsidRDefault="00863A09" w:rsidP="0007301F">
            <w:pPr>
              <w:jc w:val="both"/>
              <w:rPr>
                <w:color w:val="FF0000"/>
              </w:rPr>
            </w:pPr>
            <w:r>
              <w:rPr>
                <w:color w:val="FF0000"/>
              </w:rPr>
              <w:t xml:space="preserve">Op enkele locaties is sprake van kruising van de leiding door bouwverkeer. Hier zullen rijplaten (6x1 m) worden aangebracht, enkel om bouwtransporten toe te staan. Bij een </w:t>
            </w:r>
            <w:proofErr w:type="spellStart"/>
            <w:r>
              <w:rPr>
                <w:color w:val="FF0000"/>
              </w:rPr>
              <w:t>aslast</w:t>
            </w:r>
            <w:proofErr w:type="spellEnd"/>
            <w:r>
              <w:rPr>
                <w:color w:val="FF0000"/>
              </w:rPr>
              <w:t xml:space="preserve"> van 11 ton blijft de belasting onder de maximaal toelaatbare waarde van 2 ton per m2. </w:t>
            </w:r>
          </w:p>
          <w:p w14:paraId="2C7CF1A7" w14:textId="77777777" w:rsidR="00863A09" w:rsidRDefault="00863A09" w:rsidP="0007301F">
            <w:pPr>
              <w:jc w:val="both"/>
              <w:rPr>
                <w:color w:val="FF0000"/>
              </w:rPr>
            </w:pPr>
          </w:p>
          <w:p w14:paraId="504F5BF9" w14:textId="77777777" w:rsidR="00863A09" w:rsidRDefault="00863A09" w:rsidP="0007301F">
            <w:pPr>
              <w:jc w:val="both"/>
              <w:rPr>
                <w:color w:val="FF0000"/>
              </w:rPr>
            </w:pPr>
            <w:r>
              <w:rPr>
                <w:color w:val="FF0000"/>
              </w:rPr>
              <w:t xml:space="preserve">Er worden bouwhekken op palen geplaatst in de nabijheid van de leiding, waarbij de horizontale afstand op enkele punten minder dan anderhalf keer de diepteligging bedraagt. Op deze locaties wordt gekozen voor bouwhekken op voeten om te voorkomen dat bij omrijden van de hekken de staanders de leiding kunnen beschadigen. </w:t>
            </w:r>
          </w:p>
          <w:p w14:paraId="0F88442A" w14:textId="77777777" w:rsidR="00863A09" w:rsidRDefault="00863A09" w:rsidP="0007301F">
            <w:pPr>
              <w:jc w:val="both"/>
              <w:rPr>
                <w:color w:val="FF0000"/>
              </w:rPr>
            </w:pPr>
          </w:p>
          <w:p w14:paraId="79ABB787" w14:textId="77777777" w:rsidR="00863A09" w:rsidRDefault="00863A09" w:rsidP="0007301F">
            <w:pPr>
              <w:jc w:val="both"/>
              <w:rPr>
                <w:color w:val="FF0000"/>
              </w:rPr>
            </w:pPr>
            <w:r>
              <w:rPr>
                <w:color w:val="FF0000"/>
              </w:rPr>
              <w:t xml:space="preserve">Indien er zich een schade voordoet dient direct contact te worden opgenomen met 0800-9009. </w:t>
            </w:r>
          </w:p>
          <w:p w14:paraId="4BAC9FB1" w14:textId="77777777" w:rsidR="00863A09" w:rsidRDefault="00863A09" w:rsidP="0007301F">
            <w:pPr>
              <w:jc w:val="both"/>
              <w:rPr>
                <w:color w:val="FF0000"/>
              </w:rPr>
            </w:pPr>
          </w:p>
          <w:p w14:paraId="387727A3" w14:textId="77777777" w:rsidR="00863A09" w:rsidRDefault="00863A09" w:rsidP="0007301F">
            <w:pPr>
              <w:jc w:val="both"/>
              <w:rPr>
                <w:color w:val="FF0000"/>
              </w:rPr>
            </w:pPr>
            <w:r>
              <w:rPr>
                <w:color w:val="FF0000"/>
              </w:rPr>
              <w:t xml:space="preserve">Aannemer zal </w:t>
            </w:r>
            <w:proofErr w:type="spellStart"/>
            <w:r>
              <w:rPr>
                <w:color w:val="FF0000"/>
              </w:rPr>
              <w:t>Liander</w:t>
            </w:r>
            <w:proofErr w:type="spellEnd"/>
            <w:r>
              <w:rPr>
                <w:color w:val="FF0000"/>
              </w:rPr>
              <w:t xml:space="preserve"> als onderdeel meenemen in het calamiteitenplan. </w:t>
            </w:r>
          </w:p>
          <w:p w14:paraId="4E3865FD" w14:textId="77777777" w:rsidR="00863A09" w:rsidRDefault="00863A09" w:rsidP="0007301F">
            <w:pPr>
              <w:jc w:val="both"/>
              <w:rPr>
                <w:color w:val="FF0000"/>
              </w:rPr>
            </w:pPr>
            <w:r>
              <w:rPr>
                <w:color w:val="FF0000"/>
              </w:rPr>
              <w:t xml:space="preserve">Contactpersoon tijdens uitvoering betreft de heer X, toezichthouder vanuit </w:t>
            </w:r>
            <w:proofErr w:type="spellStart"/>
            <w:r>
              <w:rPr>
                <w:color w:val="FF0000"/>
              </w:rPr>
              <w:t>Liander</w:t>
            </w:r>
            <w:proofErr w:type="spellEnd"/>
            <w:r>
              <w:rPr>
                <w:color w:val="FF0000"/>
              </w:rPr>
              <w:t xml:space="preserve"> en bereikbaar </w:t>
            </w:r>
          </w:p>
          <w:p w14:paraId="64AD8994" w14:textId="77777777" w:rsidR="00863A09" w:rsidRDefault="00863A09" w:rsidP="0007301F">
            <w:pPr>
              <w:jc w:val="both"/>
              <w:rPr>
                <w:color w:val="FF0000"/>
              </w:rPr>
            </w:pPr>
            <w:r>
              <w:rPr>
                <w:color w:val="FF0000"/>
              </w:rPr>
              <w:t>middels telefoonnummer: 06 0000000.</w:t>
            </w:r>
          </w:p>
          <w:p w14:paraId="7083D777" w14:textId="77777777" w:rsidR="00863A09" w:rsidRDefault="00863A09" w:rsidP="0007301F">
            <w:pPr>
              <w:jc w:val="both"/>
              <w:rPr>
                <w:color w:val="FF0000"/>
              </w:rPr>
            </w:pPr>
          </w:p>
        </w:tc>
      </w:tr>
      <w:tr w:rsidR="00863A09" w14:paraId="142722BF" w14:textId="77777777" w:rsidTr="0007301F">
        <w:tc>
          <w:tcPr>
            <w:tcW w:w="9042" w:type="dxa"/>
            <w:gridSpan w:val="3"/>
            <w:tcBorders>
              <w:left w:val="single" w:sz="12" w:space="0" w:color="000000"/>
              <w:bottom w:val="single" w:sz="12" w:space="0" w:color="000000"/>
              <w:right w:val="single" w:sz="12" w:space="0" w:color="000000"/>
            </w:tcBorders>
          </w:tcPr>
          <w:p w14:paraId="1FE59BCC" w14:textId="77777777" w:rsidR="00863A09" w:rsidRDefault="00863A09" w:rsidP="0007301F">
            <w:pPr>
              <w:jc w:val="both"/>
              <w:rPr>
                <w:b/>
                <w:color w:val="FF0000"/>
                <w:u w:val="single"/>
              </w:rPr>
            </w:pPr>
            <w:r>
              <w:rPr>
                <w:b/>
                <w:color w:val="FF0000"/>
                <w:u w:val="single"/>
              </w:rPr>
              <w:t>Kaart locatie/ tekening:</w:t>
            </w:r>
          </w:p>
          <w:p w14:paraId="46969FE6" w14:textId="77777777" w:rsidR="00863A09" w:rsidRDefault="00863A09" w:rsidP="0007301F">
            <w:pPr>
              <w:jc w:val="both"/>
              <w:rPr>
                <w:color w:val="FF0000"/>
              </w:rPr>
            </w:pPr>
          </w:p>
          <w:p w14:paraId="1B811CA3" w14:textId="77777777" w:rsidR="00863A09" w:rsidRDefault="00863A09" w:rsidP="0007301F">
            <w:pPr>
              <w:jc w:val="both"/>
              <w:rPr>
                <w:color w:val="FF0000"/>
              </w:rPr>
            </w:pPr>
          </w:p>
          <w:p w14:paraId="43346A23" w14:textId="77777777" w:rsidR="00863A09" w:rsidRDefault="00863A09" w:rsidP="0007301F">
            <w:pPr>
              <w:jc w:val="both"/>
              <w:rPr>
                <w:color w:val="FF0000"/>
              </w:rPr>
            </w:pPr>
          </w:p>
          <w:p w14:paraId="4CD8A126" w14:textId="77777777" w:rsidR="00863A09" w:rsidRDefault="00863A09" w:rsidP="0007301F">
            <w:pPr>
              <w:jc w:val="both"/>
              <w:rPr>
                <w:color w:val="FF0000"/>
              </w:rPr>
            </w:pPr>
          </w:p>
          <w:p w14:paraId="2DAAFFE1" w14:textId="77777777" w:rsidR="00863A09" w:rsidRDefault="00863A09" w:rsidP="0007301F">
            <w:pPr>
              <w:jc w:val="both"/>
              <w:rPr>
                <w:color w:val="FF0000"/>
              </w:rPr>
            </w:pPr>
          </w:p>
        </w:tc>
      </w:tr>
    </w:tbl>
    <w:p w14:paraId="76545E7F" w14:textId="25431897" w:rsidR="00863A09" w:rsidRDefault="00863A09" w:rsidP="00863A09">
      <w:pPr>
        <w:pStyle w:val="Kop1"/>
        <w:tabs>
          <w:tab w:val="left" w:pos="7260"/>
        </w:tabs>
        <w:jc w:val="both"/>
      </w:pPr>
      <w:r>
        <w:tab/>
      </w:r>
    </w:p>
    <w:p w14:paraId="328EFEBD" w14:textId="77777777" w:rsidR="00863A09" w:rsidRDefault="00863A09" w:rsidP="00863A09">
      <w:pPr>
        <w:pStyle w:val="Kop1"/>
        <w:tabs>
          <w:tab w:val="left" w:pos="7260"/>
        </w:tabs>
        <w:jc w:val="both"/>
      </w:pPr>
      <w:bookmarkStart w:id="16" w:name="_heading=h.44sinio" w:colFirst="0" w:colLast="0"/>
      <w:bookmarkEnd w:id="16"/>
    </w:p>
    <w:p w14:paraId="6BC67CC4" w14:textId="77777777" w:rsidR="00863A09" w:rsidRDefault="00863A09">
      <w:pPr>
        <w:rPr>
          <w:rFonts w:eastAsia="Arial" w:cs="Arial"/>
          <w:color w:val="00A0B9"/>
          <w:sz w:val="40"/>
          <w:szCs w:val="32"/>
        </w:rPr>
      </w:pPr>
      <w:r>
        <w:rPr>
          <w:rFonts w:eastAsia="Arial" w:cs="Arial"/>
        </w:rPr>
        <w:br w:type="page"/>
      </w:r>
    </w:p>
    <w:p w14:paraId="110E523C" w14:textId="1A1326DC" w:rsidR="00863A09" w:rsidRPr="00863A09" w:rsidRDefault="00863A09" w:rsidP="00863A09">
      <w:pPr>
        <w:pStyle w:val="Kop1"/>
        <w:tabs>
          <w:tab w:val="left" w:pos="7260"/>
        </w:tabs>
        <w:jc w:val="both"/>
      </w:pPr>
      <w:r>
        <w:rPr>
          <w:rFonts w:eastAsia="Arial" w:cs="Arial"/>
        </w:rPr>
        <w:t>Stap 5: Zorgvuldig grondroeren (Uitvoeringsfase)</w:t>
      </w:r>
    </w:p>
    <w:p w14:paraId="6D758DB4" w14:textId="77777777" w:rsidR="00863A09" w:rsidRDefault="00863A09" w:rsidP="00863A09">
      <w:pPr>
        <w:pStyle w:val="Kop3"/>
        <w:jc w:val="both"/>
        <w:rPr>
          <w:u w:val="single"/>
        </w:rPr>
      </w:pPr>
      <w:r>
        <w:t xml:space="preserve">Op te stellen onder verantwoordelijkheid van </w:t>
      </w:r>
      <w:r w:rsidRPr="00CF4466">
        <w:rPr>
          <w:u w:val="single"/>
        </w:rPr>
        <w:t>de Grondroerder</w:t>
      </w:r>
    </w:p>
    <w:p w14:paraId="51CA1E49" w14:textId="77777777" w:rsidR="00863A09" w:rsidRPr="000A5B4D" w:rsidRDefault="00863A09" w:rsidP="00863A09">
      <w:r w:rsidRPr="000A5B4D">
        <w:rPr>
          <w:rFonts w:asciiTheme="majorHAnsi" w:eastAsia="MS Mincho" w:hAnsiTheme="majorHAnsi" w:cstheme="majorHAnsi"/>
          <w:color w:val="1F2121" w:themeColor="text1"/>
          <w:sz w:val="18"/>
          <w:szCs w:val="18"/>
        </w:rPr>
        <w:t>Zie voor meer informatie de Checklist zorgvuldig graafproces paragraaf 2.</w:t>
      </w:r>
      <w:r>
        <w:rPr>
          <w:rFonts w:asciiTheme="majorHAnsi" w:eastAsia="MS Mincho" w:hAnsiTheme="majorHAnsi" w:cstheme="majorHAnsi"/>
          <w:color w:val="1F2121" w:themeColor="text1"/>
          <w:sz w:val="18"/>
          <w:szCs w:val="18"/>
        </w:rPr>
        <w:t>5.</w:t>
      </w:r>
    </w:p>
    <w:p w14:paraId="51F8C5F0" w14:textId="77777777" w:rsidR="00863A09" w:rsidRPr="00F534BE" w:rsidRDefault="00863A09" w:rsidP="00863A09">
      <w:r>
        <w:rPr>
          <w:noProof/>
        </w:rPr>
        <w:drawing>
          <wp:inline distT="0" distB="0" distL="0" distR="0" wp14:anchorId="1E7A8E99" wp14:editId="5EBD4CA3">
            <wp:extent cx="6098540" cy="901700"/>
            <wp:effectExtent l="0" t="0" r="0" b="0"/>
            <wp:docPr id="65" name="image4.png" descr="Afbeelding met grafiek&#10;&#10;Automatisch gegenereerde beschrijving"/>
            <wp:cNvGraphicFramePr/>
            <a:graphic xmlns:a="http://schemas.openxmlformats.org/drawingml/2006/main">
              <a:graphicData uri="http://schemas.openxmlformats.org/drawingml/2006/picture">
                <pic:pic xmlns:pic="http://schemas.openxmlformats.org/drawingml/2006/picture">
                  <pic:nvPicPr>
                    <pic:cNvPr id="65" name="image4.png" descr="Afbeelding met grafiek&#10;&#10;Automatisch gegenereerde beschrijving"/>
                    <pic:cNvPicPr/>
                  </pic:nvPicPr>
                  <pic:blipFill>
                    <a:blip r:embed="rId13"/>
                    <a:srcRect/>
                    <a:stretch>
                      <a:fillRect/>
                    </a:stretch>
                  </pic:blipFill>
                  <pic:spPr>
                    <a:xfrm>
                      <a:off x="0" y="0"/>
                      <a:ext cx="6098540" cy="901700"/>
                    </a:xfrm>
                    <a:prstGeom prst="rect">
                      <a:avLst/>
                    </a:prstGeom>
                    <a:ln/>
                  </pic:spPr>
                </pic:pic>
              </a:graphicData>
            </a:graphic>
          </wp:inline>
        </w:drawing>
      </w:r>
    </w:p>
    <w:p w14:paraId="4FCE65D9" w14:textId="77777777" w:rsidR="00863A09" w:rsidRDefault="00863A09" w:rsidP="00863A09">
      <w:pPr>
        <w:pStyle w:val="Kop1"/>
        <w:jc w:val="both"/>
      </w:pPr>
      <w:bookmarkStart w:id="17" w:name="_heading=h.2jxsxqh" w:colFirst="0" w:colLast="0"/>
      <w:bookmarkEnd w:id="17"/>
      <w:r>
        <w:t>5.1</w:t>
      </w:r>
      <w:r>
        <w:tab/>
        <w:t>Overzicht van verzamelde input/informatie</w:t>
      </w:r>
    </w:p>
    <w:p w14:paraId="3C26119F" w14:textId="77777777" w:rsidR="00863A09" w:rsidRDefault="00863A09" w:rsidP="00863A09">
      <w:pPr>
        <w:jc w:val="both"/>
      </w:pPr>
    </w:p>
    <w:tbl>
      <w:tblPr>
        <w:tblW w:w="9057" w:type="dxa"/>
        <w:tblBorders>
          <w:top w:val="single" w:sz="12" w:space="0" w:color="000000"/>
          <w:left w:val="single" w:sz="12" w:space="0" w:color="000000"/>
          <w:bottom w:val="single" w:sz="12" w:space="0" w:color="000000"/>
          <w:right w:val="single" w:sz="12" w:space="0" w:color="000000"/>
          <w:insideH w:val="single" w:sz="4" w:space="0" w:color="000000"/>
          <w:insideV w:val="single" w:sz="4" w:space="0" w:color="000000"/>
        </w:tblBorders>
        <w:tblLayout w:type="fixed"/>
        <w:tblLook w:val="0400" w:firstRow="0" w:lastRow="0" w:firstColumn="0" w:lastColumn="0" w:noHBand="0" w:noVBand="1"/>
      </w:tblPr>
      <w:tblGrid>
        <w:gridCol w:w="2253"/>
        <w:gridCol w:w="5103"/>
        <w:gridCol w:w="1701"/>
      </w:tblGrid>
      <w:tr w:rsidR="00863A09" w14:paraId="238B2DB7" w14:textId="77777777" w:rsidTr="00863A09">
        <w:tc>
          <w:tcPr>
            <w:tcW w:w="2253" w:type="dxa"/>
            <w:shd w:val="clear" w:color="auto" w:fill="E4F2F6" w:themeFill="background2"/>
          </w:tcPr>
          <w:p w14:paraId="1B7EC7CC" w14:textId="77777777" w:rsidR="00863A09" w:rsidRDefault="00863A09" w:rsidP="0007301F">
            <w:pPr>
              <w:jc w:val="both"/>
              <w:rPr>
                <w:i/>
              </w:rPr>
            </w:pPr>
            <w:r>
              <w:rPr>
                <w:i/>
              </w:rPr>
              <w:t>Aard input:</w:t>
            </w:r>
          </w:p>
        </w:tc>
        <w:tc>
          <w:tcPr>
            <w:tcW w:w="5103" w:type="dxa"/>
            <w:shd w:val="clear" w:color="auto" w:fill="E4F2F6" w:themeFill="background2"/>
          </w:tcPr>
          <w:p w14:paraId="69C39813" w14:textId="77777777" w:rsidR="00863A09" w:rsidRDefault="00863A09" w:rsidP="0007301F">
            <w:pPr>
              <w:jc w:val="both"/>
              <w:rPr>
                <w:i/>
              </w:rPr>
            </w:pPr>
            <w:r>
              <w:rPr>
                <w:i/>
              </w:rPr>
              <w:t>Beschrijving:</w:t>
            </w:r>
          </w:p>
        </w:tc>
        <w:tc>
          <w:tcPr>
            <w:tcW w:w="1701" w:type="dxa"/>
            <w:shd w:val="clear" w:color="auto" w:fill="E4F2F6" w:themeFill="background2"/>
          </w:tcPr>
          <w:p w14:paraId="0FAE0F3C" w14:textId="77777777" w:rsidR="00863A09" w:rsidRDefault="00863A09" w:rsidP="0007301F">
            <w:pPr>
              <w:jc w:val="both"/>
              <w:rPr>
                <w:i/>
              </w:rPr>
            </w:pPr>
            <w:r>
              <w:rPr>
                <w:i/>
              </w:rPr>
              <w:t>Verwijzing:</w:t>
            </w:r>
          </w:p>
        </w:tc>
      </w:tr>
      <w:tr w:rsidR="00863A09" w14:paraId="1F6F1658" w14:textId="77777777" w:rsidTr="0007301F">
        <w:tc>
          <w:tcPr>
            <w:tcW w:w="2253" w:type="dxa"/>
          </w:tcPr>
          <w:p w14:paraId="2D6592CF" w14:textId="77777777" w:rsidR="00863A09" w:rsidRDefault="00863A09" w:rsidP="0007301F">
            <w:pPr>
              <w:jc w:val="both"/>
            </w:pPr>
            <w:r>
              <w:t>Projectontwerp</w:t>
            </w:r>
          </w:p>
        </w:tc>
        <w:tc>
          <w:tcPr>
            <w:tcW w:w="5103" w:type="dxa"/>
          </w:tcPr>
          <w:p w14:paraId="2CBDD40F" w14:textId="77777777" w:rsidR="00863A09" w:rsidRDefault="00863A09" w:rsidP="0007301F">
            <w:pPr>
              <w:jc w:val="both"/>
            </w:pPr>
            <w:r>
              <w:t>Schetsontwerp met kenmerk “kenmerk” d.d. “datum”</w:t>
            </w:r>
          </w:p>
        </w:tc>
        <w:tc>
          <w:tcPr>
            <w:tcW w:w="1701" w:type="dxa"/>
          </w:tcPr>
          <w:p w14:paraId="097D1A85" w14:textId="77777777" w:rsidR="00863A09" w:rsidRDefault="00863A09" w:rsidP="0007301F">
            <w:pPr>
              <w:jc w:val="both"/>
            </w:pPr>
            <w:r>
              <w:t>Bijlage 2</w:t>
            </w:r>
          </w:p>
        </w:tc>
      </w:tr>
      <w:tr w:rsidR="00863A09" w14:paraId="4336BEF9" w14:textId="77777777" w:rsidTr="0007301F">
        <w:tc>
          <w:tcPr>
            <w:tcW w:w="2253" w:type="dxa"/>
          </w:tcPr>
          <w:p w14:paraId="03B8E006" w14:textId="77777777" w:rsidR="00863A09" w:rsidRDefault="00863A09" w:rsidP="0007301F">
            <w:pPr>
              <w:jc w:val="both"/>
            </w:pPr>
            <w:r>
              <w:t>KLIC melding(en)</w:t>
            </w:r>
          </w:p>
        </w:tc>
        <w:tc>
          <w:tcPr>
            <w:tcW w:w="5103" w:type="dxa"/>
          </w:tcPr>
          <w:p w14:paraId="6677068B" w14:textId="77777777" w:rsidR="00863A09" w:rsidRDefault="00863A09" w:rsidP="0007301F">
            <w:pPr>
              <w:jc w:val="both"/>
            </w:pPr>
            <w:r>
              <w:t>Oriëntatiemelding “kenmerk” d.d. “datum”</w:t>
            </w:r>
          </w:p>
        </w:tc>
        <w:tc>
          <w:tcPr>
            <w:tcW w:w="1701" w:type="dxa"/>
          </w:tcPr>
          <w:p w14:paraId="7F42DD75" w14:textId="77777777" w:rsidR="00863A09" w:rsidRDefault="00863A09" w:rsidP="0007301F">
            <w:pPr>
              <w:jc w:val="both"/>
            </w:pPr>
            <w:r>
              <w:t>Bijlage 3</w:t>
            </w:r>
          </w:p>
        </w:tc>
      </w:tr>
      <w:tr w:rsidR="00863A09" w14:paraId="21CF546C" w14:textId="77777777" w:rsidTr="0007301F">
        <w:tc>
          <w:tcPr>
            <w:tcW w:w="2253" w:type="dxa"/>
          </w:tcPr>
          <w:p w14:paraId="26493ED6" w14:textId="77777777" w:rsidR="00863A09" w:rsidRDefault="00863A09" w:rsidP="0007301F">
            <w:pPr>
              <w:jc w:val="both"/>
            </w:pPr>
            <w:r>
              <w:t>Inventarisatielijst</w:t>
            </w:r>
          </w:p>
        </w:tc>
        <w:tc>
          <w:tcPr>
            <w:tcW w:w="5103" w:type="dxa"/>
          </w:tcPr>
          <w:p w14:paraId="62FC4C31" w14:textId="77777777" w:rsidR="00863A09" w:rsidRDefault="00863A09" w:rsidP="0007301F">
            <w:pPr>
              <w:jc w:val="both"/>
            </w:pPr>
            <w:r>
              <w:t>Objectentabel “kenmerk” d.d. “datum”</w:t>
            </w:r>
          </w:p>
        </w:tc>
        <w:tc>
          <w:tcPr>
            <w:tcW w:w="1701" w:type="dxa"/>
          </w:tcPr>
          <w:p w14:paraId="0403D357" w14:textId="77777777" w:rsidR="00863A09" w:rsidRDefault="00863A09" w:rsidP="0007301F">
            <w:pPr>
              <w:jc w:val="both"/>
            </w:pPr>
            <w:r>
              <w:t>Bijlage 4</w:t>
            </w:r>
          </w:p>
        </w:tc>
      </w:tr>
      <w:tr w:rsidR="00863A09" w14:paraId="47B9A2B9" w14:textId="77777777" w:rsidTr="0007301F">
        <w:tc>
          <w:tcPr>
            <w:tcW w:w="2253" w:type="dxa"/>
          </w:tcPr>
          <w:p w14:paraId="29E68655" w14:textId="77777777" w:rsidR="00863A09" w:rsidRDefault="00863A09" w:rsidP="0007301F">
            <w:pPr>
              <w:jc w:val="both"/>
            </w:pPr>
            <w:r>
              <w:t>Inventarisatie-tekening(en)</w:t>
            </w:r>
          </w:p>
        </w:tc>
        <w:tc>
          <w:tcPr>
            <w:tcW w:w="5103" w:type="dxa"/>
          </w:tcPr>
          <w:p w14:paraId="0BBC2F38" w14:textId="77777777" w:rsidR="00863A09" w:rsidRDefault="00863A09" w:rsidP="0007301F">
            <w:pPr>
              <w:jc w:val="both"/>
            </w:pPr>
            <w:r>
              <w:t>Verzameltekening “kenmerk” d.d. “datum”</w:t>
            </w:r>
          </w:p>
        </w:tc>
        <w:tc>
          <w:tcPr>
            <w:tcW w:w="1701" w:type="dxa"/>
          </w:tcPr>
          <w:p w14:paraId="4D6C1DA2" w14:textId="77777777" w:rsidR="00863A09" w:rsidRDefault="00863A09" w:rsidP="0007301F">
            <w:pPr>
              <w:jc w:val="both"/>
            </w:pPr>
            <w:r>
              <w:t>Bijlage 5</w:t>
            </w:r>
          </w:p>
        </w:tc>
      </w:tr>
      <w:tr w:rsidR="00863A09" w14:paraId="205FD1E3" w14:textId="77777777" w:rsidTr="0007301F">
        <w:tc>
          <w:tcPr>
            <w:tcW w:w="2253" w:type="dxa"/>
          </w:tcPr>
          <w:p w14:paraId="37A46900" w14:textId="77777777" w:rsidR="00863A09" w:rsidRDefault="00863A09" w:rsidP="0007301F">
            <w:pPr>
              <w:jc w:val="both"/>
            </w:pPr>
            <w:r>
              <w:t>Gespreksverslag(en)</w:t>
            </w:r>
          </w:p>
        </w:tc>
        <w:tc>
          <w:tcPr>
            <w:tcW w:w="5103" w:type="dxa"/>
          </w:tcPr>
          <w:p w14:paraId="395CFE04" w14:textId="77777777" w:rsidR="00863A09" w:rsidRDefault="00863A09" w:rsidP="0007301F">
            <w:pPr>
              <w:jc w:val="both"/>
            </w:pPr>
            <w:r>
              <w:t>Besprekingsverslag “kenmerk” d.d. “datum”</w:t>
            </w:r>
          </w:p>
        </w:tc>
        <w:tc>
          <w:tcPr>
            <w:tcW w:w="1701" w:type="dxa"/>
          </w:tcPr>
          <w:p w14:paraId="3F89B133" w14:textId="77777777" w:rsidR="00863A09" w:rsidRDefault="00863A09" w:rsidP="0007301F">
            <w:pPr>
              <w:jc w:val="both"/>
            </w:pPr>
            <w:r>
              <w:t>Bijlage 6</w:t>
            </w:r>
          </w:p>
        </w:tc>
      </w:tr>
      <w:tr w:rsidR="00863A09" w14:paraId="44C5598B" w14:textId="77777777" w:rsidTr="0007301F">
        <w:tc>
          <w:tcPr>
            <w:tcW w:w="2253" w:type="dxa"/>
          </w:tcPr>
          <w:p w14:paraId="1703BB92" w14:textId="77777777" w:rsidR="00863A09" w:rsidRDefault="00863A09" w:rsidP="0007301F">
            <w:pPr>
              <w:jc w:val="both"/>
            </w:pPr>
            <w:r>
              <w:t>Liggingsonderzoek (lokaliseren)</w:t>
            </w:r>
          </w:p>
        </w:tc>
        <w:tc>
          <w:tcPr>
            <w:tcW w:w="5103" w:type="dxa"/>
          </w:tcPr>
          <w:p w14:paraId="053F9C2C" w14:textId="77777777" w:rsidR="00863A09" w:rsidRDefault="00863A09" w:rsidP="0007301F">
            <w:pPr>
              <w:jc w:val="both"/>
            </w:pPr>
            <w:r>
              <w:t>Proefsleufgegevens “kenmerk” d.d. “datum”</w:t>
            </w:r>
          </w:p>
        </w:tc>
        <w:tc>
          <w:tcPr>
            <w:tcW w:w="1701" w:type="dxa"/>
          </w:tcPr>
          <w:p w14:paraId="7456E613" w14:textId="77777777" w:rsidR="00863A09" w:rsidRDefault="00863A09" w:rsidP="0007301F">
            <w:pPr>
              <w:jc w:val="both"/>
            </w:pPr>
            <w:r>
              <w:t>Bijlage 7</w:t>
            </w:r>
          </w:p>
        </w:tc>
      </w:tr>
      <w:tr w:rsidR="00863A09" w14:paraId="01B9B35D" w14:textId="77777777" w:rsidTr="0007301F">
        <w:tc>
          <w:tcPr>
            <w:tcW w:w="2253" w:type="dxa"/>
          </w:tcPr>
          <w:p w14:paraId="62090009" w14:textId="77777777" w:rsidR="00863A09" w:rsidRDefault="00863A09" w:rsidP="0007301F">
            <w:pPr>
              <w:jc w:val="both"/>
            </w:pPr>
            <w:r>
              <w:t>Overige onderzoeken</w:t>
            </w:r>
          </w:p>
        </w:tc>
        <w:tc>
          <w:tcPr>
            <w:tcW w:w="5103" w:type="dxa"/>
          </w:tcPr>
          <w:p w14:paraId="0E53519C" w14:textId="77777777" w:rsidR="00863A09" w:rsidRDefault="00863A09" w:rsidP="0007301F">
            <w:pPr>
              <w:jc w:val="both"/>
              <w:rPr>
                <w:i/>
              </w:rPr>
            </w:pPr>
            <w:r>
              <w:rPr>
                <w:i/>
              </w:rPr>
              <w:t>&lt;bijv. bodemonderzoek, archeologisch onderzoek, vergunningeninventarisatie etc.&gt;</w:t>
            </w:r>
          </w:p>
        </w:tc>
        <w:tc>
          <w:tcPr>
            <w:tcW w:w="1701" w:type="dxa"/>
          </w:tcPr>
          <w:p w14:paraId="2D6E7636" w14:textId="77777777" w:rsidR="00863A09" w:rsidRDefault="00863A09" w:rsidP="0007301F">
            <w:pPr>
              <w:jc w:val="both"/>
              <w:rPr>
                <w:i/>
              </w:rPr>
            </w:pPr>
            <w:r>
              <w:rPr>
                <w:i/>
              </w:rPr>
              <w:t>&lt;verwijzing naar externe documenten&gt;</w:t>
            </w:r>
          </w:p>
        </w:tc>
      </w:tr>
    </w:tbl>
    <w:p w14:paraId="4C229DAC" w14:textId="77777777" w:rsidR="00863A09" w:rsidRPr="00CE4F59" w:rsidRDefault="00863A09" w:rsidP="00863A09">
      <w:pPr>
        <w:spacing w:after="160" w:line="259" w:lineRule="auto"/>
        <w:jc w:val="both"/>
        <w:rPr>
          <w:color w:val="2F5496"/>
          <w:sz w:val="32"/>
          <w:szCs w:val="32"/>
        </w:rPr>
        <w:sectPr w:rsidR="00863A09" w:rsidRPr="00CE4F59" w:rsidSect="00863A09">
          <w:headerReference w:type="even" r:id="rId14"/>
          <w:headerReference w:type="default" r:id="rId15"/>
          <w:footerReference w:type="default" r:id="rId16"/>
          <w:headerReference w:type="first" r:id="rId17"/>
          <w:pgSz w:w="11906" w:h="16838"/>
          <w:pgMar w:top="2410" w:right="1151" w:bottom="1418" w:left="1151" w:header="709" w:footer="624" w:gutter="0"/>
          <w:pgNumType w:start="1"/>
          <w:cols w:space="708"/>
          <w:titlePg/>
          <w:docGrid w:linePitch="272"/>
        </w:sectPr>
      </w:pPr>
      <w:r>
        <w:br w:type="page"/>
      </w:r>
    </w:p>
    <w:p w14:paraId="6707B3BD" w14:textId="77777777" w:rsidR="00863A09" w:rsidRDefault="00863A09" w:rsidP="00863A09">
      <w:pPr>
        <w:spacing w:after="160" w:line="259" w:lineRule="auto"/>
        <w:jc w:val="both"/>
      </w:pPr>
    </w:p>
    <w:p w14:paraId="2D874BDA" w14:textId="77777777" w:rsidR="00863A09" w:rsidRDefault="00863A09" w:rsidP="00863A09">
      <w:pPr>
        <w:pStyle w:val="Kop1"/>
        <w:jc w:val="both"/>
        <w:rPr>
          <w:rFonts w:eastAsia="Arial" w:cs="Arial"/>
        </w:rPr>
      </w:pPr>
      <w:bookmarkStart w:id="18" w:name="_heading=h.z337ya" w:colFirst="0" w:colLast="0"/>
      <w:bookmarkEnd w:id="18"/>
      <w:r>
        <w:rPr>
          <w:rFonts w:eastAsia="Arial" w:cs="Arial"/>
        </w:rPr>
        <w:t>BIJLAGEN</w:t>
      </w:r>
    </w:p>
    <w:p w14:paraId="3A75BD24" w14:textId="77777777" w:rsidR="00863A09" w:rsidRDefault="00863A09" w:rsidP="00863A09">
      <w:pPr>
        <w:jc w:val="both"/>
      </w:pPr>
    </w:p>
    <w:p w14:paraId="51E5EAD7" w14:textId="77777777" w:rsidR="00863A09" w:rsidRDefault="00863A09" w:rsidP="00863A09">
      <w:pPr>
        <w:numPr>
          <w:ilvl w:val="0"/>
          <w:numId w:val="5"/>
        </w:numPr>
        <w:pBdr>
          <w:top w:val="nil"/>
          <w:left w:val="nil"/>
          <w:bottom w:val="nil"/>
          <w:right w:val="nil"/>
          <w:between w:val="nil"/>
        </w:pBdr>
        <w:jc w:val="both"/>
      </w:pPr>
      <w:r>
        <w:rPr>
          <w:color w:val="000000"/>
        </w:rPr>
        <w:t>Toelichting groeidocument schade voorkomen aan kabels en leidingen</w:t>
      </w:r>
    </w:p>
    <w:p w14:paraId="7C6F0EFF" w14:textId="77777777" w:rsidR="00863A09" w:rsidRDefault="00863A09" w:rsidP="00863A09">
      <w:pPr>
        <w:numPr>
          <w:ilvl w:val="0"/>
          <w:numId w:val="5"/>
        </w:numPr>
        <w:pBdr>
          <w:top w:val="nil"/>
          <w:left w:val="nil"/>
          <w:bottom w:val="nil"/>
          <w:right w:val="nil"/>
          <w:between w:val="nil"/>
        </w:pBdr>
        <w:jc w:val="both"/>
      </w:pPr>
      <w:r>
        <w:rPr>
          <w:color w:val="000000"/>
        </w:rPr>
        <w:t>Ontwerpdocumenten</w:t>
      </w:r>
    </w:p>
    <w:p w14:paraId="4B9F451F" w14:textId="77777777" w:rsidR="00863A09" w:rsidRDefault="00863A09" w:rsidP="00863A09">
      <w:pPr>
        <w:numPr>
          <w:ilvl w:val="0"/>
          <w:numId w:val="5"/>
        </w:numPr>
        <w:pBdr>
          <w:top w:val="nil"/>
          <w:left w:val="nil"/>
          <w:bottom w:val="nil"/>
          <w:right w:val="nil"/>
          <w:between w:val="nil"/>
        </w:pBdr>
        <w:jc w:val="both"/>
      </w:pPr>
      <w:r>
        <w:rPr>
          <w:color w:val="000000"/>
        </w:rPr>
        <w:t>KLIC meldingen</w:t>
      </w:r>
    </w:p>
    <w:p w14:paraId="382B9319" w14:textId="77777777" w:rsidR="00863A09" w:rsidRDefault="00863A09" w:rsidP="00863A09">
      <w:pPr>
        <w:numPr>
          <w:ilvl w:val="0"/>
          <w:numId w:val="5"/>
        </w:numPr>
        <w:pBdr>
          <w:top w:val="nil"/>
          <w:left w:val="nil"/>
          <w:bottom w:val="nil"/>
          <w:right w:val="nil"/>
          <w:between w:val="nil"/>
        </w:pBdr>
        <w:jc w:val="both"/>
      </w:pPr>
      <w:r>
        <w:rPr>
          <w:color w:val="000000"/>
        </w:rPr>
        <w:t>Inventarisatietabel</w:t>
      </w:r>
    </w:p>
    <w:p w14:paraId="7AB701F1" w14:textId="77777777" w:rsidR="00863A09" w:rsidRDefault="00863A09" w:rsidP="00863A09">
      <w:pPr>
        <w:numPr>
          <w:ilvl w:val="0"/>
          <w:numId w:val="5"/>
        </w:numPr>
        <w:pBdr>
          <w:top w:val="nil"/>
          <w:left w:val="nil"/>
          <w:bottom w:val="nil"/>
          <w:right w:val="nil"/>
          <w:between w:val="nil"/>
        </w:pBdr>
        <w:jc w:val="both"/>
      </w:pPr>
      <w:r>
        <w:rPr>
          <w:color w:val="000000"/>
        </w:rPr>
        <w:t>Inventarisatietekeningen</w:t>
      </w:r>
    </w:p>
    <w:p w14:paraId="59D26EEA" w14:textId="77777777" w:rsidR="00863A09" w:rsidRDefault="00863A09" w:rsidP="00863A09">
      <w:pPr>
        <w:numPr>
          <w:ilvl w:val="0"/>
          <w:numId w:val="5"/>
        </w:numPr>
        <w:pBdr>
          <w:top w:val="nil"/>
          <w:left w:val="nil"/>
          <w:bottom w:val="nil"/>
          <w:right w:val="nil"/>
          <w:between w:val="nil"/>
        </w:pBdr>
        <w:jc w:val="both"/>
      </w:pPr>
      <w:r>
        <w:rPr>
          <w:color w:val="000000"/>
        </w:rPr>
        <w:t>Besprekingsverslagen</w:t>
      </w:r>
    </w:p>
    <w:p w14:paraId="78F5E44A" w14:textId="77777777" w:rsidR="00863A09" w:rsidRDefault="00863A09" w:rsidP="00863A09">
      <w:pPr>
        <w:numPr>
          <w:ilvl w:val="0"/>
          <w:numId w:val="5"/>
        </w:numPr>
        <w:pBdr>
          <w:top w:val="nil"/>
          <w:left w:val="nil"/>
          <w:bottom w:val="nil"/>
          <w:right w:val="nil"/>
          <w:between w:val="nil"/>
        </w:pBdr>
        <w:jc w:val="both"/>
      </w:pPr>
      <w:r>
        <w:rPr>
          <w:color w:val="000000"/>
        </w:rPr>
        <w:t>Resultaten liggingsonderzoek</w:t>
      </w:r>
    </w:p>
    <w:p w14:paraId="0C43F08F" w14:textId="77777777" w:rsidR="00863A09" w:rsidRDefault="00863A09" w:rsidP="00863A09">
      <w:pPr>
        <w:jc w:val="both"/>
      </w:pPr>
    </w:p>
    <w:p w14:paraId="2570533A" w14:textId="77777777" w:rsidR="00863A09" w:rsidRDefault="00863A09" w:rsidP="00863A09">
      <w:pPr>
        <w:jc w:val="both"/>
      </w:pPr>
    </w:p>
    <w:p w14:paraId="6135912A" w14:textId="77777777" w:rsidR="00863A09" w:rsidRDefault="00863A09" w:rsidP="00863A09">
      <w:pPr>
        <w:jc w:val="both"/>
      </w:pPr>
    </w:p>
    <w:p w14:paraId="5F0EE1D5" w14:textId="77777777" w:rsidR="00863A09" w:rsidRDefault="00863A09" w:rsidP="00863A09">
      <w:pPr>
        <w:spacing w:after="160" w:line="259" w:lineRule="auto"/>
        <w:jc w:val="both"/>
      </w:pPr>
      <w:r>
        <w:br w:type="page"/>
      </w:r>
    </w:p>
    <w:p w14:paraId="58FA7F98" w14:textId="77777777" w:rsidR="00863A09" w:rsidRDefault="00863A09" w:rsidP="00863A09">
      <w:pPr>
        <w:jc w:val="both"/>
        <w:rPr>
          <w:b/>
          <w:sz w:val="24"/>
        </w:rPr>
      </w:pPr>
      <w:r>
        <w:rPr>
          <w:b/>
          <w:sz w:val="24"/>
        </w:rPr>
        <w:t xml:space="preserve">BIJLAGE 1 </w:t>
      </w:r>
    </w:p>
    <w:p w14:paraId="1CFDD48B" w14:textId="77777777" w:rsidR="00863A09" w:rsidRDefault="00863A09" w:rsidP="00863A09">
      <w:pPr>
        <w:jc w:val="both"/>
        <w:rPr>
          <w:b/>
          <w:sz w:val="24"/>
        </w:rPr>
      </w:pPr>
    </w:p>
    <w:p w14:paraId="50CFA8AB" w14:textId="77777777" w:rsidR="00863A09" w:rsidRPr="00CE4F59" w:rsidRDefault="00863A09" w:rsidP="00863A09">
      <w:pPr>
        <w:jc w:val="both"/>
        <w:rPr>
          <w:b/>
          <w:sz w:val="28"/>
          <w:szCs w:val="28"/>
        </w:rPr>
      </w:pPr>
      <w:r w:rsidRPr="00CE4F59">
        <w:rPr>
          <w:b/>
          <w:sz w:val="28"/>
          <w:szCs w:val="28"/>
        </w:rPr>
        <w:t xml:space="preserve">Toelichting groeidocument </w:t>
      </w:r>
      <w:r>
        <w:rPr>
          <w:b/>
          <w:sz w:val="28"/>
          <w:szCs w:val="28"/>
        </w:rPr>
        <w:t>‘</w:t>
      </w:r>
      <w:r w:rsidRPr="00CE4F59">
        <w:rPr>
          <w:b/>
          <w:sz w:val="28"/>
          <w:szCs w:val="28"/>
        </w:rPr>
        <w:t>Schade voorkomen aan kabels en leidingen</w:t>
      </w:r>
      <w:r>
        <w:rPr>
          <w:b/>
          <w:sz w:val="28"/>
          <w:szCs w:val="28"/>
        </w:rPr>
        <w:t>’.</w:t>
      </w:r>
    </w:p>
    <w:p w14:paraId="49868F99" w14:textId="77777777" w:rsidR="00863A09" w:rsidRDefault="00863A09" w:rsidP="00863A09">
      <w:pPr>
        <w:jc w:val="both"/>
        <w:rPr>
          <w:u w:val="single"/>
        </w:rPr>
      </w:pPr>
    </w:p>
    <w:p w14:paraId="4A3FB480" w14:textId="77777777" w:rsidR="00863A09" w:rsidRDefault="00863A09" w:rsidP="00863A09">
      <w:pPr>
        <w:jc w:val="both"/>
        <w:rPr>
          <w:u w:val="single"/>
        </w:rPr>
      </w:pPr>
    </w:p>
    <w:p w14:paraId="08FC7D20" w14:textId="77777777" w:rsidR="00863A09" w:rsidRPr="00457501" w:rsidRDefault="00863A09" w:rsidP="00863A09">
      <w:pPr>
        <w:rPr>
          <w:b/>
          <w:sz w:val="22"/>
          <w:szCs w:val="22"/>
        </w:rPr>
      </w:pPr>
      <w:r w:rsidRPr="00457501">
        <w:rPr>
          <w:b/>
          <w:sz w:val="22"/>
          <w:szCs w:val="22"/>
        </w:rPr>
        <w:t xml:space="preserve">CROW 500 </w:t>
      </w:r>
      <w:proofErr w:type="spellStart"/>
      <w:r w:rsidRPr="00457501">
        <w:rPr>
          <w:b/>
          <w:sz w:val="22"/>
          <w:szCs w:val="22"/>
        </w:rPr>
        <w:t>proof</w:t>
      </w:r>
      <w:proofErr w:type="spellEnd"/>
    </w:p>
    <w:p w14:paraId="5958FA4F" w14:textId="77777777" w:rsidR="00863A09" w:rsidRDefault="00863A09" w:rsidP="00863A09"/>
    <w:p w14:paraId="45877FB1" w14:textId="77777777" w:rsidR="00863A09" w:rsidRDefault="00863A09" w:rsidP="00863A09">
      <w:pPr>
        <w:jc w:val="both"/>
      </w:pPr>
      <w:r>
        <w:t xml:space="preserve">Bij werkzaamheden waarbij gronden worden geroerd, is het risico aanwezig dat kabels en leidingen worden beschadigd. Om die reden bestaat de Wet informatie-uitwisseling bovengrondse en ondergrondse netten en netwerken (WIBON). In deze wet zijn regels zijn opgenomen voor de opdrachtgever, de netbeheerder en de grondroerder om schade aan kabels en leidingen te voorkomen. </w:t>
      </w:r>
    </w:p>
    <w:p w14:paraId="7A3A7EB7" w14:textId="77777777" w:rsidR="00863A09" w:rsidRDefault="00863A09" w:rsidP="00863A09">
      <w:pPr>
        <w:jc w:val="both"/>
      </w:pPr>
    </w:p>
    <w:p w14:paraId="311C3562" w14:textId="77777777" w:rsidR="00863A09" w:rsidRDefault="00863A09" w:rsidP="00863A09">
      <w:pPr>
        <w:jc w:val="both"/>
      </w:pPr>
      <w:r>
        <w:t xml:space="preserve">In de CROW 500 richtlijn is een deel van de WIBON uitgewerkt door de belanghebbenden bij het zorgvuldig graafproces (centrale en decentrale overheden, aannemers, netbeheerders en adviesbureaus) verder uitgewerkt. Hiermee is invulling gegeven aan de ruimte die de wetgever aan de sector heeft gelaten voor het maken van gezamenlijke afspraken. </w:t>
      </w:r>
      <w:r w:rsidRPr="00794B3B">
        <w:t>De CROW 500 beschrijft het ideale graafproces: van de initiatieffase tot en met de gebruiksfase. Iedere fase kent een aantal resultaatsverplichtingen die moeten worden doorgegeven aan de opvolgende ketenpartner.</w:t>
      </w:r>
    </w:p>
    <w:p w14:paraId="2238B0AB" w14:textId="77777777" w:rsidR="00863A09" w:rsidRDefault="00863A09" w:rsidP="00863A09">
      <w:pPr>
        <w:jc w:val="both"/>
      </w:pPr>
    </w:p>
    <w:p w14:paraId="73DE4F35" w14:textId="77777777" w:rsidR="00863A09" w:rsidRDefault="00863A09" w:rsidP="00863A09">
      <w:pPr>
        <w:jc w:val="both"/>
      </w:pPr>
      <w:r>
        <w:t>Er zijn juridische consequenties verbonden aan het niet naleven de CROW 500. Allereerst heeft de richtlijn in rechtspraak over aansprakelijkheid bij schadegevallen een bepaalde status gekregen: volgens de rechter komt bij de concrete invulling van de maatschappelijke zorgvuldigheid groot gewicht toe aan de richtlijn. De rechter is van oordeel dat de richtlijn een weerslag vormt van de binnen de beroepsgroep geldende opvattingen omtrent zorgvuldig handelen. Daarmee is de CROW 500 dus uitermate relevant voor de invulling van de normen die partijen in de graafketen op grond van de WIBON in acht moeten nemen.</w:t>
      </w:r>
    </w:p>
    <w:p w14:paraId="3291A236" w14:textId="77777777" w:rsidR="00863A09" w:rsidRDefault="00863A09" w:rsidP="00863A09">
      <w:pPr>
        <w:jc w:val="both"/>
      </w:pPr>
    </w:p>
    <w:p w14:paraId="1808B222" w14:textId="77777777" w:rsidR="00863A09" w:rsidRDefault="00863A09" w:rsidP="00863A09">
      <w:pPr>
        <w:jc w:val="both"/>
      </w:pPr>
      <w:bookmarkStart w:id="19" w:name="_heading=h.2p2csry" w:colFirst="0" w:colLast="0"/>
      <w:bookmarkEnd w:id="19"/>
      <w:r>
        <w:t>Daarnaast zijn partijen in de graafketen sinds 1 januari 2022 verplicht om de CROW 500 richtlijn in acht te nemen bij projecten waarbij graafwerkzaamheden plaatsvinden. Het Rijksinspectie Digitale Infrastructuur (hierna: “RDI”) is de toezichthouder die van overheidswege de naleving van regelgeving op gebied van het zorgvuldig graafproces controleert. Sinds 1 januari 2022 betrekt het RDI (Voorheen Agentschap Telecom) de CROW 500 bij haar toezicht. Er kunnen dus bestuurlijke sancties (o.a. boetes) worden getroffen indien een opdrachtgever, grondroerder of netbeheerder zich niet aantoonbaar houdt aan de resultaatsverplichtingen die in de CROW 500 zijn vastgelegd. De naleving van de voorschriften wordt getoetst tijdens zogeheten administratieve controles. Hierbij worden door het RDI projecten beoordeeld om te kijken of de resultaatsverplichtingen zijn nageleefd.</w:t>
      </w:r>
    </w:p>
    <w:p w14:paraId="20A684E4" w14:textId="77777777" w:rsidR="00863A09" w:rsidRPr="006659FF" w:rsidRDefault="00863A09" w:rsidP="00863A09">
      <w:pPr>
        <w:jc w:val="both"/>
        <w:rPr>
          <w:color w:val="000000"/>
        </w:rPr>
      </w:pPr>
    </w:p>
    <w:p w14:paraId="2F44DDB2" w14:textId="77777777" w:rsidR="00863A09" w:rsidRDefault="00605438" w:rsidP="00863A09">
      <w:pPr>
        <w:tabs>
          <w:tab w:val="right" w:pos="9594"/>
        </w:tabs>
        <w:spacing w:after="100"/>
        <w:jc w:val="both"/>
        <w:rPr>
          <w:b/>
          <w:sz w:val="22"/>
          <w:szCs w:val="22"/>
        </w:rPr>
      </w:pPr>
      <w:hyperlink w:anchor="_heading=h.2et92p0">
        <w:r w:rsidR="00863A09">
          <w:rPr>
            <w:b/>
            <w:sz w:val="22"/>
            <w:szCs w:val="22"/>
          </w:rPr>
          <w:t>Stap 1: Tijd en budget reserveren (Initiatieffase)</w:t>
        </w:r>
      </w:hyperlink>
    </w:p>
    <w:p w14:paraId="7FF9B859" w14:textId="77777777" w:rsidR="00863A09" w:rsidRPr="00CE4F59" w:rsidRDefault="00863A09" w:rsidP="00863A09">
      <w:pPr>
        <w:jc w:val="both"/>
        <w:rPr>
          <w:rFonts w:eastAsia="MS Mincho"/>
          <w:color w:val="1F2121" w:themeColor="text1"/>
        </w:rPr>
      </w:pPr>
      <w:r w:rsidRPr="00CE4F59">
        <w:rPr>
          <w:rFonts w:eastAsia="MS Mincho"/>
          <w:color w:val="1F2121" w:themeColor="text1"/>
        </w:rPr>
        <w:t>In de initiatieffase dient de initiatiefnemer (</w:t>
      </w:r>
      <w:r>
        <w:rPr>
          <w:rFonts w:eastAsia="MS Mincho"/>
          <w:color w:val="1F2121" w:themeColor="text1"/>
        </w:rPr>
        <w:t>de gemeente Almere</w:t>
      </w:r>
      <w:r w:rsidRPr="00CE4F59">
        <w:rPr>
          <w:rFonts w:eastAsia="MS Mincho"/>
          <w:color w:val="1F2121" w:themeColor="text1"/>
        </w:rPr>
        <w:t xml:space="preserve">) te borgen dat er </w:t>
      </w:r>
      <w:r w:rsidRPr="00CE4F59">
        <w:rPr>
          <w:rFonts w:eastAsia="MS Mincho"/>
          <w:color w:val="1F2121" w:themeColor="text1"/>
          <w:u w:val="single"/>
        </w:rPr>
        <w:t>voldoende tijd en budget</w:t>
      </w:r>
      <w:r w:rsidRPr="00CE4F59">
        <w:rPr>
          <w:rFonts w:eastAsia="MS Mincho"/>
          <w:color w:val="1F2121" w:themeColor="text1"/>
        </w:rPr>
        <w:t xml:space="preserve"> wordt gereserveerd om het zorgvuldig graafproces te kunnen doorlopen. Dit betekent voor de </w:t>
      </w:r>
      <w:r>
        <w:rPr>
          <w:rFonts w:eastAsia="MS Mincho"/>
          <w:color w:val="1F2121" w:themeColor="text1"/>
        </w:rPr>
        <w:t>gemeente</w:t>
      </w:r>
      <w:r w:rsidRPr="00CE4F59">
        <w:rPr>
          <w:rFonts w:eastAsia="MS Mincho"/>
          <w:color w:val="1F2121" w:themeColor="text1"/>
        </w:rPr>
        <w:t xml:space="preserve"> als opdrachtgever / </w:t>
      </w:r>
      <w:proofErr w:type="spellStart"/>
      <w:r w:rsidRPr="00CE4F59">
        <w:rPr>
          <w:rFonts w:eastAsia="MS Mincho"/>
          <w:color w:val="1F2121" w:themeColor="text1"/>
        </w:rPr>
        <w:t>initatiefnemer</w:t>
      </w:r>
      <w:proofErr w:type="spellEnd"/>
      <w:r w:rsidRPr="00CE4F59">
        <w:rPr>
          <w:rFonts w:eastAsia="MS Mincho"/>
          <w:color w:val="1F2121" w:themeColor="text1"/>
        </w:rPr>
        <w:t xml:space="preserve"> dat bij de planning van een project voldoende rekening </w:t>
      </w:r>
      <w:r>
        <w:rPr>
          <w:rFonts w:eastAsia="MS Mincho"/>
          <w:color w:val="1F2121" w:themeColor="text1"/>
        </w:rPr>
        <w:t>moet worden</w:t>
      </w:r>
      <w:r w:rsidRPr="00CE4F59">
        <w:rPr>
          <w:rFonts w:eastAsia="MS Mincho"/>
          <w:color w:val="1F2121" w:themeColor="text1"/>
        </w:rPr>
        <w:t xml:space="preserve"> gehouden met de benodigde vervolgstappen uit het graafproces (die hieronder zijn uitgewerkt) en dat nimmer uit kostenoverwegingen de noodzakelijke acties om graafschade te voorkomen achterwege zullen blijven. Tevens worden de voor het project benodigde data verzameld en de eerste onderzoeken naar knelpunten met kabels en leidingen worden uitgevoerd. De situatie wordt in beeld gebracht door middel van een KLIC oriëntatiemelding. </w:t>
      </w:r>
    </w:p>
    <w:p w14:paraId="2A222180" w14:textId="77777777" w:rsidR="00863A09" w:rsidRPr="00CE4F59" w:rsidRDefault="00863A09" w:rsidP="00863A09">
      <w:pPr>
        <w:jc w:val="both"/>
        <w:rPr>
          <w:rFonts w:eastAsia="MS Mincho"/>
          <w:color w:val="1F2121" w:themeColor="text1"/>
        </w:rPr>
      </w:pPr>
    </w:p>
    <w:p w14:paraId="7A6BE604" w14:textId="77777777" w:rsidR="00863A09" w:rsidRPr="000A5B4D" w:rsidRDefault="00863A09" w:rsidP="00863A09">
      <w:pPr>
        <w:jc w:val="both"/>
        <w:rPr>
          <w:rFonts w:eastAsia="MS Mincho"/>
          <w:i/>
          <w:color w:val="1F2121" w:themeColor="text1"/>
        </w:rPr>
      </w:pPr>
      <w:r w:rsidRPr="00CE4F59">
        <w:rPr>
          <w:rFonts w:eastAsia="MS Mincho"/>
          <w:color w:val="1F2121" w:themeColor="text1"/>
        </w:rPr>
        <w:t xml:space="preserve">In de praktijk is de </w:t>
      </w:r>
      <w:r>
        <w:rPr>
          <w:rFonts w:eastAsia="MS Mincho"/>
          <w:color w:val="1F2121" w:themeColor="text1"/>
        </w:rPr>
        <w:t>gemeente</w:t>
      </w:r>
      <w:r w:rsidRPr="00CE4F59">
        <w:rPr>
          <w:rFonts w:eastAsia="MS Mincho"/>
          <w:color w:val="1F2121" w:themeColor="text1"/>
        </w:rPr>
        <w:t xml:space="preserve"> ten opzichte van de netbeheerder initiatiefnemer van een project. Wanneer een netbeheerder een VTA/VTM ontvangt en overgaat tot verplaatsing van een kabel of leiding, dan is deze </w:t>
      </w:r>
      <w:r>
        <w:rPr>
          <w:rFonts w:eastAsia="MS Mincho"/>
          <w:color w:val="1F2121" w:themeColor="text1"/>
        </w:rPr>
        <w:t xml:space="preserve">netbeheerder </w:t>
      </w:r>
      <w:r w:rsidRPr="00CE4F59">
        <w:rPr>
          <w:rFonts w:eastAsia="MS Mincho"/>
          <w:color w:val="1F2121" w:themeColor="text1"/>
        </w:rPr>
        <w:t>ten opzichte van de door hem ingeschakelde aannemer initiatiefnemer. Dit betekent dat de netbeheerder als initiatiefnemer zelf verantwoordelijk is voor het  reserveren van voldoende tijd en budget om de werkzaamheden zorgvuldig te kunnen uitvoeren maar ook zorg moet dragen voor het opstellen van de risico</w:t>
      </w:r>
      <w:r>
        <w:rPr>
          <w:rFonts w:eastAsia="MS Mincho"/>
          <w:color w:val="1F2121" w:themeColor="text1"/>
        </w:rPr>
        <w:t>analyse</w:t>
      </w:r>
      <w:r w:rsidRPr="00CE4F59">
        <w:rPr>
          <w:rFonts w:eastAsia="MS Mincho"/>
          <w:color w:val="1F2121" w:themeColor="text1"/>
        </w:rPr>
        <w:t xml:space="preserve"> en beheersmaatregelen ten behoeve van de benodigde grondroeringen. De oorspronkelijke initiatiefnemer, in dit geval de </w:t>
      </w:r>
      <w:r>
        <w:rPr>
          <w:rFonts w:eastAsia="MS Mincho"/>
          <w:color w:val="1F2121" w:themeColor="text1"/>
        </w:rPr>
        <w:t>gemeente</w:t>
      </w:r>
      <w:r w:rsidRPr="00CE4F59">
        <w:rPr>
          <w:rFonts w:eastAsia="MS Mincho"/>
          <w:color w:val="1F2121" w:themeColor="text1"/>
        </w:rPr>
        <w:t>, draagt daar geen verantwoordelijkheid voor.</w:t>
      </w:r>
      <w:r>
        <w:rPr>
          <w:rFonts w:eastAsia="MS Mincho"/>
          <w:color w:val="1F2121" w:themeColor="text1"/>
        </w:rPr>
        <w:t xml:space="preserve"> </w:t>
      </w:r>
      <w:r w:rsidRPr="000A5B4D">
        <w:rPr>
          <w:rFonts w:eastAsia="MS Mincho"/>
          <w:i/>
          <w:color w:val="1F2121" w:themeColor="text1"/>
        </w:rPr>
        <w:t>Zie voor meer informatie de Checklist zorgvuldig graafproces paragraaf 2.1.</w:t>
      </w:r>
    </w:p>
    <w:p w14:paraId="18642257" w14:textId="77777777" w:rsidR="00863A09" w:rsidRDefault="00863A09" w:rsidP="00863A09">
      <w:pPr>
        <w:tabs>
          <w:tab w:val="right" w:pos="9594"/>
        </w:tabs>
        <w:spacing w:after="100"/>
        <w:jc w:val="both"/>
      </w:pPr>
    </w:p>
    <w:p w14:paraId="548612E2" w14:textId="77777777" w:rsidR="00863A09" w:rsidRPr="00457501" w:rsidRDefault="00605438" w:rsidP="00863A09">
      <w:pPr>
        <w:rPr>
          <w:b/>
          <w:sz w:val="22"/>
          <w:szCs w:val="22"/>
        </w:rPr>
      </w:pPr>
      <w:hyperlink w:anchor="_heading=h.3dy6vkm">
        <w:r w:rsidR="00863A09" w:rsidRPr="00457501">
          <w:rPr>
            <w:b/>
            <w:sz w:val="22"/>
            <w:szCs w:val="22"/>
          </w:rPr>
          <w:t>Stap 2: Risico-inventarisatie (Onderzoeksfase)</w:t>
        </w:r>
      </w:hyperlink>
    </w:p>
    <w:p w14:paraId="368F598B" w14:textId="77777777" w:rsidR="00863A09" w:rsidRPr="00457501" w:rsidRDefault="00863A09" w:rsidP="00863A09">
      <w:pPr>
        <w:rPr>
          <w:sz w:val="22"/>
          <w:szCs w:val="22"/>
        </w:rPr>
      </w:pPr>
    </w:p>
    <w:p w14:paraId="346B037C" w14:textId="77777777" w:rsidR="00863A09" w:rsidRDefault="00863A09" w:rsidP="00863A09">
      <w:r>
        <w:t>De CROW 500 beschrijft het hele graafproces: van de initiatieffase tot en met de gebruiksfase. Eén van de belangrijkste resultaatsverplichtingen voor opdrachtgevers is het opstellen van een risico-inventarisatie tijdens de onderzoeksfase. In deze risico inventarisatie dient te zijn geanalyseerd of de voorgenomen graafactiviteiten leiden tot conflicten met de ondergrondse infrastructuur op basis van de verkregen gebiedsinformatie van het Kadaster. Daarnaast dienen beheersmaatregelen te worden omschreven.</w:t>
      </w:r>
    </w:p>
    <w:p w14:paraId="08718BA9" w14:textId="77777777" w:rsidR="00863A09" w:rsidRDefault="00863A09" w:rsidP="00863A09">
      <w:pPr>
        <w:jc w:val="both"/>
        <w:rPr>
          <w:color w:val="000000"/>
        </w:rPr>
      </w:pPr>
    </w:p>
    <w:p w14:paraId="07077D2F" w14:textId="77777777" w:rsidR="00863A09" w:rsidRPr="000A5B4D" w:rsidRDefault="00863A09" w:rsidP="00863A09">
      <w:pPr>
        <w:jc w:val="both"/>
        <w:rPr>
          <w:i/>
          <w:color w:val="000000"/>
        </w:rPr>
      </w:pPr>
      <w:r>
        <w:rPr>
          <w:color w:val="000000"/>
        </w:rPr>
        <w:t xml:space="preserve">In dit document worden ten behoeve van het project de voorgenomen werkzaamheden getoetst op het risico op schade aan kabels en leidingen. Daarbij wordt de gebiedsinformatie (KLIC oriëntatiemelding) geanalyseerd en worden de risico’s op schade bij voorziene grondroeringen beoordeeld. Voor een brede invulling van de zorgvuldigheidsnorm zijn niet alleen werkzaamheden geanalyseerd waarbij de grond op mechanische wijze wordt geroerd (deze graafwerkzaamheden vallen onder het juridische regime van de WIBON), maar is ook gekeken naar (voor)belasting, zettingen en andere bodeminvloeden, grondwateronttrekking, bereikbaarheid van kritieke netonderdelen op en nabij de werkterreinen et cetera. </w:t>
      </w:r>
      <w:r w:rsidRPr="000A5B4D">
        <w:rPr>
          <w:i/>
          <w:color w:val="000000"/>
        </w:rPr>
        <w:t>Zie voor meer informatie de Checklist zorgvuldig graafproces paragraaf 2.2.</w:t>
      </w:r>
    </w:p>
    <w:p w14:paraId="455A1CAF" w14:textId="77777777" w:rsidR="00863A09" w:rsidRPr="00CE4F59" w:rsidRDefault="00863A09" w:rsidP="00863A09">
      <w:pPr>
        <w:jc w:val="both"/>
        <w:rPr>
          <w:color w:val="000000"/>
        </w:rPr>
      </w:pPr>
    </w:p>
    <w:p w14:paraId="2D0B50A6" w14:textId="77777777" w:rsidR="00863A09" w:rsidRPr="00B31AEC" w:rsidRDefault="00605438" w:rsidP="00863A09">
      <w:pPr>
        <w:rPr>
          <w:b/>
          <w:sz w:val="22"/>
          <w:szCs w:val="22"/>
        </w:rPr>
      </w:pPr>
      <w:hyperlink w:anchor="_heading=h.17dp8vu">
        <w:r w:rsidR="00863A09" w:rsidRPr="00B31AEC">
          <w:rPr>
            <w:b/>
            <w:sz w:val="22"/>
            <w:szCs w:val="22"/>
          </w:rPr>
          <w:t>Stap 3: Maatregelenplan (Ontwerpfase)</w:t>
        </w:r>
      </w:hyperlink>
    </w:p>
    <w:p w14:paraId="2621B970" w14:textId="77777777" w:rsidR="00863A09" w:rsidRDefault="00863A09" w:rsidP="00863A09"/>
    <w:p w14:paraId="76D3BBF3" w14:textId="77777777" w:rsidR="00863A09" w:rsidRDefault="00863A09" w:rsidP="00863A09">
      <w:pPr>
        <w:rPr>
          <w:color w:val="000000"/>
        </w:rPr>
      </w:pPr>
      <w:r>
        <w:t>Binnen de projectgrenzen van het project</w:t>
      </w:r>
      <w:r>
        <w:rPr>
          <w:color w:val="000000"/>
        </w:rPr>
        <w:t xml:space="preserve"> liggen kabels en leidingen die raakvlakken opleveren met de werkzaamheden. Deze kabels en leidingen kunnen in eigendom/beheer zijn van zowel de Opdrachtgever als van derden (kabel- en leidingbeheerders). Vanwege de aanwezigheid van kabels en leidingen kunnen de volgende knelpunten ontstaan:</w:t>
      </w:r>
    </w:p>
    <w:p w14:paraId="33DE574F" w14:textId="77777777" w:rsidR="00863A09" w:rsidRDefault="00863A09" w:rsidP="00863A09">
      <w:pPr>
        <w:numPr>
          <w:ilvl w:val="0"/>
          <w:numId w:val="4"/>
        </w:numPr>
        <w:pBdr>
          <w:top w:val="nil"/>
          <w:left w:val="nil"/>
          <w:bottom w:val="nil"/>
          <w:right w:val="nil"/>
          <w:between w:val="nil"/>
        </w:pBdr>
        <w:jc w:val="both"/>
      </w:pPr>
      <w:r>
        <w:rPr>
          <w:color w:val="000000"/>
        </w:rPr>
        <w:t>De ligging van een kabel/leiding levert een fysiek conflict op, omdat deze in de weg ligt voor realisatie van één van de projectonderdelen;</w:t>
      </w:r>
    </w:p>
    <w:p w14:paraId="73C83941" w14:textId="77777777" w:rsidR="00863A09" w:rsidRDefault="00863A09" w:rsidP="00863A09">
      <w:pPr>
        <w:numPr>
          <w:ilvl w:val="0"/>
          <w:numId w:val="4"/>
        </w:numPr>
        <w:pBdr>
          <w:top w:val="nil"/>
          <w:left w:val="nil"/>
          <w:bottom w:val="nil"/>
          <w:right w:val="nil"/>
          <w:between w:val="nil"/>
        </w:pBdr>
        <w:jc w:val="both"/>
      </w:pPr>
      <w:r>
        <w:rPr>
          <w:color w:val="000000"/>
        </w:rPr>
        <w:t>Realisatie van het project beïnvloedt de beheersituatie van de kabel/leiding, doordat deze ná realisatie niet of beperkt bereikbaar is voor onderhoud, inspectie en/of vervanging;</w:t>
      </w:r>
    </w:p>
    <w:p w14:paraId="63495E5C" w14:textId="77777777" w:rsidR="00863A09" w:rsidRDefault="00863A09" w:rsidP="00863A09">
      <w:pPr>
        <w:numPr>
          <w:ilvl w:val="0"/>
          <w:numId w:val="4"/>
        </w:numPr>
        <w:pBdr>
          <w:top w:val="nil"/>
          <w:left w:val="nil"/>
          <w:bottom w:val="nil"/>
          <w:right w:val="nil"/>
          <w:between w:val="nil"/>
        </w:pBdr>
        <w:jc w:val="both"/>
      </w:pPr>
      <w:r>
        <w:rPr>
          <w:color w:val="000000"/>
        </w:rPr>
        <w:t>Er is sprake van een risico op graafschade, omdat de kabel/leiding (mogelijk) binnen de invloedssfeer van de te verrichten grondroeringen liggen en daardoor beschadigd kunnen raken.</w:t>
      </w:r>
    </w:p>
    <w:p w14:paraId="10B5D10F" w14:textId="77777777" w:rsidR="00863A09" w:rsidRDefault="00863A09" w:rsidP="00863A09">
      <w:pPr>
        <w:jc w:val="both"/>
      </w:pPr>
    </w:p>
    <w:p w14:paraId="2A21D390" w14:textId="77777777" w:rsidR="00863A09" w:rsidRDefault="00863A09" w:rsidP="00863A09">
      <w:pPr>
        <w:jc w:val="both"/>
      </w:pPr>
      <w:r>
        <w:t>In de hierboven beschreven situaties zijn maatregelen benodigd om de knelpunten op te lossen. In sommige gevallen zijn deze maatregelen reeds door de Opdrachtgever genomen of zijn er afspraken gemaakt tussen Opdrachtgever en de kabel- en leidingbeheerder over te treffen maatregelen. In andere gevallen wordt van de Opdrachtnemer verwacht dat hij afstemming verricht met kabel- en leidingbeheerders om maatregelen overeen te komen of zélf te treffen.</w:t>
      </w:r>
    </w:p>
    <w:p w14:paraId="6EBE0E1B" w14:textId="77777777" w:rsidR="00863A09" w:rsidRDefault="00863A09" w:rsidP="00863A09">
      <w:pPr>
        <w:jc w:val="both"/>
      </w:pPr>
    </w:p>
    <w:p w14:paraId="0C301700" w14:textId="77777777" w:rsidR="00863A09" w:rsidRDefault="00863A09" w:rsidP="00863A09">
      <w:pPr>
        <w:jc w:val="both"/>
      </w:pPr>
      <w:r>
        <w:t xml:space="preserve">De bedoelde maatregelen lopen uiteen van het afstemmen van het ontwerp en/of de uitvoeringsmethode op de ondergrondse situatie, tot het (doen laten) verleggen van een kabel of leiding voorafgaand aan het optreden van het knelpunt. Ook zijn er maatregelen mogelijk die betrekking hebben op het tijdelijk of permanent beschermen van een kabel/leiding, het maken van afspraken over het tijdelijk buiten bedrijf stellen (het spanning- of </w:t>
      </w:r>
      <w:proofErr w:type="spellStart"/>
      <w:r>
        <w:t>productloos</w:t>
      </w:r>
      <w:proofErr w:type="spellEnd"/>
      <w:r>
        <w:t xml:space="preserve"> maken van een kabel of leiding) en toezicht en monitoring tijdens de uitvoering.</w:t>
      </w:r>
    </w:p>
    <w:p w14:paraId="2BEF11C6" w14:textId="77777777" w:rsidR="00863A09" w:rsidRDefault="00863A09" w:rsidP="00863A09">
      <w:pPr>
        <w:jc w:val="both"/>
      </w:pPr>
    </w:p>
    <w:p w14:paraId="0D89AA4E" w14:textId="77777777" w:rsidR="00863A09" w:rsidRDefault="00863A09" w:rsidP="00863A09">
      <w:pPr>
        <w:jc w:val="both"/>
      </w:pPr>
      <w:r>
        <w:t xml:space="preserve">In het Maatregelenplan zoals opgenomen in dit werkplan is het proces beschreven dat door Opdrachtgever is gevolgd om maatregelen te treffen aan kabels en leidingen en wordt een kader beschreven voor het treffen van maatregelen ten aanzien van kabels en leidingen door Opdrachtnemer. Dit Maatregelenplan maakt onderdeel uit van het aanbestedingsdossier </w:t>
      </w:r>
      <w:r>
        <w:rPr>
          <w:color w:val="000000"/>
        </w:rPr>
        <w:t>en heeft als doel om het kabel- en leidingdossier over te dragen van Opdrachtgever naar Opdrachtnemer. Hiermee beoogt Opdrachtgever zijn juridische verantwoordelijkheid te vervullen conform de CROW publicatie 500 (Richtlijn schade voorkomen aan kabels en leidingen).</w:t>
      </w:r>
    </w:p>
    <w:p w14:paraId="75572FD9" w14:textId="77777777" w:rsidR="00863A09" w:rsidRDefault="00863A09" w:rsidP="00863A09">
      <w:pPr>
        <w:jc w:val="both"/>
      </w:pPr>
    </w:p>
    <w:p w14:paraId="2CD39CE8" w14:textId="77777777" w:rsidR="00863A09" w:rsidRDefault="00863A09" w:rsidP="00863A09">
      <w:pPr>
        <w:jc w:val="both"/>
      </w:pPr>
      <w:r>
        <w:t>Het Maatregelenplan is een belangrijk instrument om de stappen die de Opdrachtgever heeft genomen om graafschade te voorkomen, te communiceren naar de grondroerder (Opdrachtnemer). De eerder opgestelde knelpuntenanalyse, risico-inventarisatie en lokaliseringsonderzoeken vormen de basis voor dit plan.</w:t>
      </w:r>
    </w:p>
    <w:p w14:paraId="4D373A89" w14:textId="77777777" w:rsidR="00863A09" w:rsidRDefault="00863A09" w:rsidP="00863A09">
      <w:pPr>
        <w:jc w:val="both"/>
        <w:rPr>
          <w:color w:val="000000"/>
        </w:rPr>
      </w:pPr>
    </w:p>
    <w:p w14:paraId="5ACD73D5" w14:textId="77777777" w:rsidR="00863A09" w:rsidRPr="000A5B4D" w:rsidRDefault="00863A09" w:rsidP="00863A09">
      <w:pPr>
        <w:jc w:val="both"/>
        <w:rPr>
          <w:i/>
          <w:color w:val="000000"/>
        </w:rPr>
      </w:pPr>
      <w:r>
        <w:rPr>
          <w:color w:val="000000"/>
        </w:rPr>
        <w:t xml:space="preserve">In dit Maatregelenplan worden per grondroering de maatregelen beschreven die zijn/worden genomen om schade aan kabels en leidingen te voorkomen. Daarbij moet worden gedacht aan het (vooraf) verleggen van een kabel/leiding, het nemen van beschermende maatregelen of het voorschrijven van een ontwerpdwangpunt of uitvoeringsmethode waardoor kabels en leidingen ongestoord gehandhaafd kunnen worden. Voor een brede invulling van de zorgvuldigheidsnorm zijn niet alleen werkzaamheden geanalyseerd waarbij de grond op mechanische wijze wordt geroerd (deze graafwerkzaamheden vallen onder het juridische regime van de WIBON), maar is ook gekeken naar (voor)belasting, zettingen en andere bodeminvloeden, grondwateronttrekking, bereikbaarheid van kritieke netonderdelen op en nabij de werkterreinen et cetera. </w:t>
      </w:r>
      <w:r w:rsidRPr="000A5B4D">
        <w:rPr>
          <w:rFonts w:eastAsia="MS Mincho"/>
          <w:i/>
          <w:color w:val="1F2121" w:themeColor="text1"/>
        </w:rPr>
        <w:t>Zie voor meer informatie de Checklist zorgvuldig graafproces paragraaf 2.3.</w:t>
      </w:r>
    </w:p>
    <w:p w14:paraId="16E198F5" w14:textId="77777777" w:rsidR="00863A09" w:rsidRDefault="00863A09" w:rsidP="00863A09">
      <w:pPr>
        <w:jc w:val="both"/>
      </w:pPr>
    </w:p>
    <w:p w14:paraId="67B5BC07" w14:textId="77777777" w:rsidR="00863A09" w:rsidRDefault="00605438" w:rsidP="00863A09">
      <w:pPr>
        <w:tabs>
          <w:tab w:val="right" w:pos="9594"/>
        </w:tabs>
        <w:spacing w:after="100"/>
        <w:jc w:val="both"/>
        <w:rPr>
          <w:b/>
          <w:sz w:val="24"/>
        </w:rPr>
      </w:pPr>
      <w:hyperlink w:anchor="_heading=h.lnxbz9">
        <w:r w:rsidR="00863A09">
          <w:rPr>
            <w:b/>
            <w:sz w:val="22"/>
            <w:szCs w:val="22"/>
          </w:rPr>
          <w:t>Stap 4: Werkinstructie (Werkvoorbereidingsfase)</w:t>
        </w:r>
      </w:hyperlink>
    </w:p>
    <w:p w14:paraId="41FB4E41" w14:textId="77777777" w:rsidR="00863A09" w:rsidRDefault="00863A09" w:rsidP="00863A09">
      <w:pPr>
        <w:jc w:val="both"/>
        <w:rPr>
          <w:rFonts w:eastAsia="MS Mincho"/>
          <w:color w:val="1F2121" w:themeColor="text1"/>
          <w:szCs w:val="52"/>
        </w:rPr>
      </w:pPr>
      <w:r w:rsidRPr="00CE4F59">
        <w:rPr>
          <w:rFonts w:eastAsia="MS Mincho"/>
          <w:color w:val="1F2121" w:themeColor="text1"/>
          <w:szCs w:val="52"/>
        </w:rPr>
        <w:t xml:space="preserve">De hoofdverantwoordelijkheid van de werkvoorbereidingsfase ligt bij de aannemer (grondroerder). In het kader van contractbeheersing of directievoering kan de </w:t>
      </w:r>
      <w:r>
        <w:rPr>
          <w:rFonts w:eastAsia="MS Mincho"/>
          <w:color w:val="1F2121" w:themeColor="text1"/>
          <w:szCs w:val="52"/>
        </w:rPr>
        <w:t>gemeente</w:t>
      </w:r>
      <w:r w:rsidRPr="00CE4F59">
        <w:rPr>
          <w:rFonts w:eastAsia="MS Mincho"/>
          <w:color w:val="1F2121" w:themeColor="text1"/>
          <w:szCs w:val="52"/>
        </w:rPr>
        <w:t xml:space="preserve"> als </w:t>
      </w:r>
      <w:r>
        <w:rPr>
          <w:rFonts w:eastAsia="MS Mincho"/>
          <w:color w:val="1F2121" w:themeColor="text1"/>
          <w:szCs w:val="52"/>
        </w:rPr>
        <w:t>initiatiefnemer</w:t>
      </w:r>
      <w:r w:rsidRPr="00CE4F59">
        <w:rPr>
          <w:rFonts w:eastAsia="MS Mincho"/>
          <w:color w:val="1F2121" w:themeColor="text1"/>
          <w:szCs w:val="52"/>
        </w:rPr>
        <w:t xml:space="preserve"> toetsen of de aannemer de verantwoordelijkheden conform de CROW 500 naar behoren</w:t>
      </w:r>
      <w:r>
        <w:rPr>
          <w:rFonts w:eastAsia="MS Mincho"/>
          <w:color w:val="1F2121" w:themeColor="text1"/>
          <w:szCs w:val="52"/>
        </w:rPr>
        <w:t xml:space="preserve"> </w:t>
      </w:r>
      <w:r w:rsidRPr="00CE4F59">
        <w:rPr>
          <w:rFonts w:eastAsia="MS Mincho"/>
          <w:color w:val="1F2121" w:themeColor="text1"/>
          <w:szCs w:val="52"/>
        </w:rPr>
        <w:t xml:space="preserve">invult. Het advies is dat de </w:t>
      </w:r>
      <w:r>
        <w:rPr>
          <w:rFonts w:eastAsia="MS Mincho"/>
          <w:color w:val="1F2121" w:themeColor="text1"/>
          <w:szCs w:val="52"/>
        </w:rPr>
        <w:t>gemeente</w:t>
      </w:r>
      <w:r w:rsidRPr="00CE4F59">
        <w:rPr>
          <w:rFonts w:eastAsia="MS Mincho"/>
          <w:color w:val="1F2121" w:themeColor="text1"/>
          <w:szCs w:val="52"/>
        </w:rPr>
        <w:t xml:space="preserve"> dit in de projecten wel zo inregelt.</w:t>
      </w:r>
    </w:p>
    <w:p w14:paraId="60F5FB2A" w14:textId="77777777" w:rsidR="00863A09" w:rsidRDefault="00863A09" w:rsidP="00863A09">
      <w:pPr>
        <w:jc w:val="both"/>
        <w:rPr>
          <w:rFonts w:eastAsia="MS Mincho"/>
          <w:color w:val="1F2121" w:themeColor="text1"/>
          <w:szCs w:val="52"/>
        </w:rPr>
      </w:pPr>
    </w:p>
    <w:p w14:paraId="57B15525" w14:textId="77777777" w:rsidR="00863A09" w:rsidRDefault="00863A09" w:rsidP="00863A09">
      <w:pPr>
        <w:jc w:val="both"/>
      </w:pPr>
      <w:r>
        <w:t>Volgens</w:t>
      </w:r>
      <w:r w:rsidRPr="00CE4F59">
        <w:t xml:space="preserve"> de CROW 500 dient de grondroerder werkinstructies op te stellen, waarin wordt uiteengezet wat er moet gebeuren, hoe dat gedaan wordt, door wie en op welk moment. Daarbij wordt het maatregelenplan als uitgangspunt genomen.</w:t>
      </w:r>
    </w:p>
    <w:p w14:paraId="491C52F1" w14:textId="77777777" w:rsidR="00863A09" w:rsidRPr="000A5B4D" w:rsidRDefault="00863A09" w:rsidP="00863A09">
      <w:pPr>
        <w:jc w:val="both"/>
        <w:rPr>
          <w:rFonts w:eastAsia="MS Mincho"/>
          <w:i/>
          <w:color w:val="1F2121" w:themeColor="text1"/>
          <w:szCs w:val="52"/>
        </w:rPr>
      </w:pPr>
      <w:r w:rsidRPr="000A5B4D">
        <w:rPr>
          <w:rFonts w:eastAsia="MS Mincho"/>
          <w:i/>
          <w:color w:val="1F2121" w:themeColor="text1"/>
        </w:rPr>
        <w:t>Zie voor meer informatie de Checklist zorgvuldig graafproces paragraaf 2.4.</w:t>
      </w:r>
    </w:p>
    <w:p w14:paraId="5EA6D3F8" w14:textId="77777777" w:rsidR="00863A09" w:rsidRDefault="00863A09" w:rsidP="00863A09">
      <w:pPr>
        <w:tabs>
          <w:tab w:val="right" w:pos="9594"/>
        </w:tabs>
        <w:spacing w:after="100"/>
        <w:jc w:val="both"/>
        <w:rPr>
          <w:b/>
          <w:sz w:val="24"/>
        </w:rPr>
      </w:pPr>
    </w:p>
    <w:p w14:paraId="411ECAED" w14:textId="77777777" w:rsidR="00863A09" w:rsidRDefault="00605438" w:rsidP="00863A09">
      <w:pPr>
        <w:tabs>
          <w:tab w:val="right" w:pos="9594"/>
        </w:tabs>
        <w:spacing w:after="100"/>
        <w:jc w:val="both"/>
        <w:rPr>
          <w:b/>
          <w:sz w:val="22"/>
          <w:szCs w:val="22"/>
        </w:rPr>
      </w:pPr>
      <w:hyperlink w:anchor="_heading=h.44sinio">
        <w:r w:rsidR="00863A09">
          <w:rPr>
            <w:b/>
            <w:sz w:val="22"/>
            <w:szCs w:val="22"/>
          </w:rPr>
          <w:t>Stap 5: Zorgvuldig grondroeren (Uitvoeringsfase)</w:t>
        </w:r>
      </w:hyperlink>
    </w:p>
    <w:p w14:paraId="555BCD46" w14:textId="77777777" w:rsidR="00863A09" w:rsidRPr="000A5B4D" w:rsidRDefault="00863A09" w:rsidP="00863A09">
      <w:pPr>
        <w:tabs>
          <w:tab w:val="right" w:pos="9594"/>
        </w:tabs>
        <w:spacing w:after="100"/>
        <w:jc w:val="both"/>
        <w:rPr>
          <w:i/>
        </w:rPr>
      </w:pPr>
      <w:r>
        <w:t xml:space="preserve">Het zorgvuldig grondroeren is een verantwoordelijkheid van de </w:t>
      </w:r>
      <w:r w:rsidRPr="00CE4F59">
        <w:t xml:space="preserve">aannemer (grondroerder). </w:t>
      </w:r>
      <w:r>
        <w:t>H</w:t>
      </w:r>
      <w:r w:rsidRPr="00CE4F59">
        <w:t xml:space="preserve">et project </w:t>
      </w:r>
      <w:r>
        <w:t xml:space="preserve">wordt gerealiseerd </w:t>
      </w:r>
      <w:r w:rsidRPr="00CE4F59">
        <w:t xml:space="preserve">aan de hand van het uitvoeringsontwerp en de opgestelde werkinstructies. Tijdens deze </w:t>
      </w:r>
      <w:r>
        <w:t>uitvoerings</w:t>
      </w:r>
      <w:r w:rsidRPr="00CE4F59">
        <w:t xml:space="preserve">fase organiseert de grondroerder startwerkbesprekingen en lokaliseert hij kabels en leidingen. Ook dient zorgvuldig grondroeren te worden opgenomen in de Last Minute Risico Analyses (LMRA) en wordt aangeraden om regelmatig </w:t>
      </w:r>
      <w:proofErr w:type="spellStart"/>
      <w:r w:rsidRPr="00CE4F59">
        <w:t>toolboxmeetingen</w:t>
      </w:r>
      <w:proofErr w:type="spellEnd"/>
      <w:r w:rsidRPr="00CE4F59">
        <w:t xml:space="preserve"> te organiseren over het voorkomen van schade door grondroeren.</w:t>
      </w:r>
      <w:r>
        <w:t xml:space="preserve"> </w:t>
      </w:r>
      <w:r w:rsidRPr="000A5B4D">
        <w:rPr>
          <w:rFonts w:eastAsia="MS Mincho"/>
          <w:i/>
          <w:color w:val="1F2121" w:themeColor="text1"/>
        </w:rPr>
        <w:t>Zie voor meer informatie de Checklist zorgvuldig graafproces paragraaf 2.5.</w:t>
      </w:r>
    </w:p>
    <w:p w14:paraId="33073E5A" w14:textId="77777777" w:rsidR="00863A09" w:rsidRPr="008C34F8" w:rsidRDefault="00863A09" w:rsidP="00E86A7B">
      <w:pPr>
        <w:spacing w:after="200" w:line="276" w:lineRule="auto"/>
        <w:rPr>
          <w:rFonts w:cs="Arial"/>
        </w:rPr>
      </w:pPr>
    </w:p>
    <w:sectPr w:rsidR="00863A09" w:rsidRPr="008C34F8" w:rsidSect="00863A09">
      <w:headerReference w:type="default" r:id="rId18"/>
      <w:footerReference w:type="even" r:id="rId19"/>
      <w:footerReference w:type="default" r:id="rId20"/>
      <w:headerReference w:type="first" r:id="rId21"/>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ADF571E" w14:textId="77777777" w:rsidR="00605438" w:rsidRDefault="00605438" w:rsidP="001A2CA0">
      <w:r>
        <w:separator/>
      </w:r>
    </w:p>
  </w:endnote>
  <w:endnote w:type="continuationSeparator" w:id="0">
    <w:p w14:paraId="1B75304E" w14:textId="77777777" w:rsidR="00605438" w:rsidRDefault="00605438" w:rsidP="001A2CA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Noto Sans Symbols">
    <w:altName w:val="Calibri"/>
    <w:charset w:val="00"/>
    <w:family w:val="swiss"/>
    <w:pitch w:val="variable"/>
    <w:sig w:usb0="E00082FF" w:usb1="400078FF" w:usb2="00000021" w:usb3="00000000" w:csb0="0000019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73892A3" w14:textId="77777777" w:rsidR="00863A09" w:rsidRDefault="00863A09">
    <w:pPr>
      <w:pBdr>
        <w:top w:val="single" w:sz="4" w:space="1" w:color="000000"/>
        <w:left w:val="nil"/>
        <w:bottom w:val="nil"/>
        <w:right w:val="nil"/>
        <w:between w:val="nil"/>
      </w:pBdr>
      <w:tabs>
        <w:tab w:val="center" w:pos="4536"/>
        <w:tab w:val="right" w:pos="9072"/>
        <w:tab w:val="center" w:pos="4500"/>
        <w:tab w:val="right" w:pos="9000"/>
      </w:tabs>
      <w:rPr>
        <w:color w:val="000000"/>
      </w:rPr>
    </w:pPr>
    <w:r>
      <w:rPr>
        <w:color w:val="000000"/>
      </w:rPr>
      <w:t xml:space="preserve">Opgesteld door: </w:t>
    </w:r>
    <w:r>
      <w:rPr>
        <w:i/>
        <w:color w:val="000000"/>
        <w:highlight w:val="yellow"/>
      </w:rPr>
      <w:t>Naam opsteller</w:t>
    </w:r>
    <w:r>
      <w:rPr>
        <w:color w:val="000000"/>
      </w:rPr>
      <w:t xml:space="preserve">         </w:t>
    </w:r>
    <w:r>
      <w:rPr>
        <w:color w:val="000000"/>
      </w:rPr>
      <w:tab/>
      <w:t xml:space="preserve">Getoetst door: </w:t>
    </w:r>
    <w:r>
      <w:rPr>
        <w:i/>
        <w:color w:val="000000"/>
        <w:highlight w:val="yellow"/>
      </w:rPr>
      <w:t>Naam toetser</w:t>
    </w:r>
    <w:r>
      <w:rPr>
        <w:color w:val="000000"/>
      </w:rPr>
      <w:tab/>
      <w:t xml:space="preserve">blad </w:t>
    </w:r>
    <w:r>
      <w:rPr>
        <w:color w:val="000000"/>
      </w:rPr>
      <w:fldChar w:fldCharType="begin"/>
    </w:r>
    <w:r>
      <w:rPr>
        <w:color w:val="000000"/>
      </w:rPr>
      <w:instrText>PAGE</w:instrText>
    </w:r>
    <w:r>
      <w:rPr>
        <w:color w:val="000000"/>
      </w:rPr>
      <w:fldChar w:fldCharType="separate"/>
    </w:r>
    <w:r>
      <w:rPr>
        <w:noProof/>
        <w:color w:val="000000"/>
      </w:rPr>
      <w:t>2</w:t>
    </w:r>
    <w:r>
      <w:rPr>
        <w:color w:val="000000"/>
      </w:rPr>
      <w:fldChar w:fldCharType="end"/>
    </w:r>
    <w:r>
      <w:rPr>
        <w:color w:val="000000"/>
      </w:rPr>
      <w:t xml:space="preserve"> van </w:t>
    </w:r>
    <w:r>
      <w:rPr>
        <w:color w:val="000000"/>
      </w:rPr>
      <w:fldChar w:fldCharType="begin"/>
    </w:r>
    <w:r>
      <w:rPr>
        <w:color w:val="000000"/>
      </w:rPr>
      <w:instrText>NUMPAGES</w:instrText>
    </w:r>
    <w:r>
      <w:rPr>
        <w:color w:val="000000"/>
      </w:rPr>
      <w:fldChar w:fldCharType="separate"/>
    </w:r>
    <w:r>
      <w:rPr>
        <w:noProof/>
        <w:color w:val="000000"/>
      </w:rPr>
      <w:t>2</w:t>
    </w:r>
    <w:r>
      <w:rPr>
        <w:color w:val="000000"/>
      </w:rPr>
      <w:fldChar w:fldCharType="end"/>
    </w:r>
  </w:p>
  <w:p w14:paraId="205E27EC" w14:textId="77777777" w:rsidR="00863A09" w:rsidRDefault="00863A09">
    <w:pPr>
      <w:pBdr>
        <w:top w:val="nil"/>
        <w:left w:val="nil"/>
        <w:bottom w:val="nil"/>
        <w:right w:val="nil"/>
        <w:between w:val="nil"/>
      </w:pBdr>
      <w:tabs>
        <w:tab w:val="center" w:pos="4536"/>
        <w:tab w:val="right" w:pos="9072"/>
        <w:tab w:val="left" w:pos="7568"/>
      </w:tabs>
      <w:rPr>
        <w:color w:val="000000"/>
      </w:rPr>
    </w:pPr>
    <w:r>
      <w:rPr>
        <w:color w:val="000000"/>
      </w:rPr>
      <w:tab/>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rStyle w:val="Paginanummer"/>
      </w:rPr>
      <w:id w:val="695280515"/>
      <w:docPartObj>
        <w:docPartGallery w:val="Page Numbers (Bottom of Page)"/>
        <w:docPartUnique/>
      </w:docPartObj>
    </w:sdtPr>
    <w:sdtEndPr>
      <w:rPr>
        <w:rStyle w:val="Paginanummer"/>
      </w:rPr>
    </w:sdtEndPr>
    <w:sdtContent>
      <w:p w14:paraId="1BAAB13C" w14:textId="7150909A" w:rsidR="00E86A7B" w:rsidRDefault="00E86A7B" w:rsidP="00B81FEE">
        <w:pPr>
          <w:pStyle w:val="Voettekst"/>
          <w:framePr w:wrap="none" w:vAnchor="text" w:hAnchor="margin" w:xAlign="right" w:y="1"/>
          <w:rPr>
            <w:rStyle w:val="Paginanummer"/>
          </w:rPr>
        </w:pPr>
        <w:r>
          <w:rPr>
            <w:rStyle w:val="Paginanummer"/>
          </w:rPr>
          <w:fldChar w:fldCharType="begin"/>
        </w:r>
        <w:r>
          <w:rPr>
            <w:rStyle w:val="Paginanummer"/>
          </w:rPr>
          <w:instrText xml:space="preserve"> PAGE </w:instrText>
        </w:r>
        <w:r>
          <w:rPr>
            <w:rStyle w:val="Paginanummer"/>
          </w:rPr>
          <w:fldChar w:fldCharType="separate"/>
        </w:r>
        <w:r>
          <w:rPr>
            <w:rStyle w:val="Paginanummer"/>
            <w:noProof/>
          </w:rPr>
          <w:t>2</w:t>
        </w:r>
        <w:r>
          <w:rPr>
            <w:rStyle w:val="Paginanummer"/>
          </w:rPr>
          <w:fldChar w:fldCharType="end"/>
        </w:r>
      </w:p>
    </w:sdtContent>
  </w:sdt>
  <w:p w14:paraId="4B77581D" w14:textId="77777777" w:rsidR="00E86A7B" w:rsidRDefault="00E86A7B" w:rsidP="00E86A7B">
    <w:pPr>
      <w:pStyle w:val="Voettekst"/>
      <w:ind w:right="360"/>
    </w:pPr>
  </w:p>
  <w:p w14:paraId="67B711CA" w14:textId="77777777" w:rsidR="004A336E" w:rsidRDefault="004A336E"/>
  <w:p w14:paraId="30A8C8D2" w14:textId="77777777" w:rsidR="004A336E" w:rsidRDefault="004A336E"/>
  <w:p w14:paraId="39B9C516" w14:textId="77777777" w:rsidR="004A336E" w:rsidRDefault="004A336E"/>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C7B5DB6" w14:textId="77777777" w:rsidR="00863A09" w:rsidRDefault="00863A09" w:rsidP="00863A09">
    <w:pPr>
      <w:pBdr>
        <w:top w:val="single" w:sz="4" w:space="1" w:color="000000"/>
        <w:left w:val="nil"/>
        <w:bottom w:val="nil"/>
        <w:right w:val="nil"/>
        <w:between w:val="nil"/>
      </w:pBdr>
      <w:tabs>
        <w:tab w:val="center" w:pos="4536"/>
        <w:tab w:val="right" w:pos="9072"/>
        <w:tab w:val="center" w:pos="4500"/>
        <w:tab w:val="right" w:pos="9000"/>
      </w:tabs>
      <w:rPr>
        <w:color w:val="000000"/>
      </w:rPr>
    </w:pPr>
    <w:r>
      <w:rPr>
        <w:color w:val="000000"/>
      </w:rPr>
      <w:t xml:space="preserve">Opgesteld door: </w:t>
    </w:r>
    <w:r>
      <w:rPr>
        <w:i/>
        <w:color w:val="000000"/>
        <w:highlight w:val="yellow"/>
      </w:rPr>
      <w:t>Naam opsteller</w:t>
    </w:r>
    <w:r>
      <w:rPr>
        <w:color w:val="000000"/>
      </w:rPr>
      <w:t xml:space="preserve">         </w:t>
    </w:r>
    <w:r>
      <w:rPr>
        <w:color w:val="000000"/>
      </w:rPr>
      <w:tab/>
      <w:t xml:space="preserve">Getoetst door: </w:t>
    </w:r>
    <w:r>
      <w:rPr>
        <w:i/>
        <w:color w:val="000000"/>
        <w:highlight w:val="yellow"/>
      </w:rPr>
      <w:t>Naam toetser</w:t>
    </w:r>
    <w:r>
      <w:rPr>
        <w:color w:val="000000"/>
      </w:rPr>
      <w:tab/>
      <w:t xml:space="preserve">blad </w:t>
    </w:r>
    <w:r>
      <w:rPr>
        <w:color w:val="000000"/>
      </w:rPr>
      <w:fldChar w:fldCharType="begin"/>
    </w:r>
    <w:r>
      <w:rPr>
        <w:color w:val="000000"/>
      </w:rPr>
      <w:instrText>PAGE</w:instrText>
    </w:r>
    <w:r>
      <w:rPr>
        <w:color w:val="000000"/>
      </w:rPr>
      <w:fldChar w:fldCharType="separate"/>
    </w:r>
    <w:r>
      <w:rPr>
        <w:color w:val="000000"/>
      </w:rPr>
      <w:t>2</w:t>
    </w:r>
    <w:r>
      <w:rPr>
        <w:color w:val="000000"/>
      </w:rPr>
      <w:fldChar w:fldCharType="end"/>
    </w:r>
    <w:r>
      <w:rPr>
        <w:color w:val="000000"/>
      </w:rPr>
      <w:t xml:space="preserve"> van </w:t>
    </w:r>
    <w:r>
      <w:rPr>
        <w:color w:val="000000"/>
      </w:rPr>
      <w:fldChar w:fldCharType="begin"/>
    </w:r>
    <w:r>
      <w:rPr>
        <w:color w:val="000000"/>
      </w:rPr>
      <w:instrText>NUMPAGES</w:instrText>
    </w:r>
    <w:r>
      <w:rPr>
        <w:color w:val="000000"/>
      </w:rPr>
      <w:fldChar w:fldCharType="separate"/>
    </w:r>
    <w:r>
      <w:rPr>
        <w:color w:val="000000"/>
      </w:rPr>
      <w:t>17</w:t>
    </w:r>
    <w:r>
      <w:rPr>
        <w:color w:val="000000"/>
      </w:rPr>
      <w:fldChar w:fldCharType="end"/>
    </w:r>
  </w:p>
  <w:p w14:paraId="5B0246CA" w14:textId="3E432EF0" w:rsidR="004A336E" w:rsidRPr="00863A09" w:rsidRDefault="00863A09" w:rsidP="00863A09">
    <w:pPr>
      <w:pBdr>
        <w:top w:val="nil"/>
        <w:left w:val="nil"/>
        <w:bottom w:val="nil"/>
        <w:right w:val="nil"/>
        <w:between w:val="nil"/>
      </w:pBdr>
      <w:tabs>
        <w:tab w:val="center" w:pos="4536"/>
        <w:tab w:val="right" w:pos="9072"/>
        <w:tab w:val="left" w:pos="7568"/>
      </w:tabs>
      <w:rPr>
        <w:color w:val="000000"/>
      </w:rPr>
    </w:pPr>
    <w:r>
      <w:rPr>
        <w:color w:val="000000"/>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44F04F6" w14:textId="77777777" w:rsidR="00605438" w:rsidRDefault="00605438" w:rsidP="001A2CA0">
      <w:r>
        <w:separator/>
      </w:r>
    </w:p>
  </w:footnote>
  <w:footnote w:type="continuationSeparator" w:id="0">
    <w:p w14:paraId="2E63E36C" w14:textId="77777777" w:rsidR="00605438" w:rsidRDefault="00605438" w:rsidP="001A2CA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F31E6E1" w14:textId="77777777" w:rsidR="00863A09" w:rsidRDefault="00863A09">
    <w:pPr>
      <w:pBdr>
        <w:top w:val="nil"/>
        <w:left w:val="nil"/>
        <w:bottom w:val="nil"/>
        <w:right w:val="nil"/>
        <w:between w:val="nil"/>
      </w:pBdr>
      <w:tabs>
        <w:tab w:val="center" w:pos="4536"/>
        <w:tab w:val="right" w:pos="9072"/>
      </w:tabs>
      <w:rPr>
        <w:color w:val="000000"/>
      </w:rPr>
    </w:pPr>
    <w:r>
      <w:rPr>
        <w:noProof/>
        <w:color w:val="000000"/>
      </w:rPr>
      <w:drawing>
        <wp:anchor distT="0" distB="0" distL="0" distR="0" simplePos="0" relativeHeight="251662336" behindDoc="1" locked="0" layoutInCell="1" hidden="0" allowOverlap="1" wp14:anchorId="242A70E5" wp14:editId="0B39C18F">
          <wp:simplePos x="0" y="0"/>
          <wp:positionH relativeFrom="margin">
            <wp:align>center</wp:align>
          </wp:positionH>
          <wp:positionV relativeFrom="margin">
            <wp:align>center</wp:align>
          </wp:positionV>
          <wp:extent cx="7562215" cy="10695305"/>
          <wp:effectExtent l="0" t="0" r="0" b="0"/>
          <wp:wrapNone/>
          <wp:docPr id="13" name="Afbeelding 13"/>
          <wp:cNvGraphicFramePr/>
          <a:graphic xmlns:a="http://schemas.openxmlformats.org/drawingml/2006/main">
            <a:graphicData uri="http://schemas.openxmlformats.org/drawingml/2006/picture">
              <pic:pic xmlns:pic="http://schemas.openxmlformats.org/drawingml/2006/picture">
                <pic:nvPicPr>
                  <pic:cNvPr id="0" name="image9.jpg"/>
                  <pic:cNvPicPr preferRelativeResize="0"/>
                </pic:nvPicPr>
                <pic:blipFill>
                  <a:blip r:embed="rId1"/>
                  <a:srcRect/>
                  <a:stretch>
                    <a:fillRect/>
                  </a:stretch>
                </pic:blipFill>
                <pic:spPr>
                  <a:xfrm>
                    <a:off x="0" y="0"/>
                    <a:ext cx="7562215" cy="10695305"/>
                  </a:xfrm>
                  <a:prstGeom prst="rect">
                    <a:avLst/>
                  </a:prstGeom>
                  <a:ln/>
                </pic:spPr>
              </pic:pic>
            </a:graphicData>
          </a:graphic>
        </wp:anchor>
      </w:drawing>
    </w:r>
    <w:r>
      <w:rPr>
        <w:noProof/>
        <w:color w:val="000000"/>
      </w:rPr>
      <w:drawing>
        <wp:anchor distT="0" distB="0" distL="0" distR="0" simplePos="0" relativeHeight="251663360" behindDoc="1" locked="0" layoutInCell="1" hidden="0" allowOverlap="1" wp14:anchorId="41C33F8D" wp14:editId="7A69CB54">
          <wp:simplePos x="0" y="0"/>
          <wp:positionH relativeFrom="margin">
            <wp:align>center</wp:align>
          </wp:positionH>
          <wp:positionV relativeFrom="margin">
            <wp:align>center</wp:align>
          </wp:positionV>
          <wp:extent cx="7562215" cy="10695305"/>
          <wp:effectExtent l="0" t="0" r="0" b="0"/>
          <wp:wrapNone/>
          <wp:docPr id="14" name="Afbeelding 14"/>
          <wp:cNvGraphicFramePr/>
          <a:graphic xmlns:a="http://schemas.openxmlformats.org/drawingml/2006/main">
            <a:graphicData uri="http://schemas.openxmlformats.org/drawingml/2006/picture">
              <pic:pic xmlns:pic="http://schemas.openxmlformats.org/drawingml/2006/picture">
                <pic:nvPicPr>
                  <pic:cNvPr id="0" name="image9.jpg"/>
                  <pic:cNvPicPr preferRelativeResize="0"/>
                </pic:nvPicPr>
                <pic:blipFill>
                  <a:blip r:embed="rId1"/>
                  <a:srcRect/>
                  <a:stretch>
                    <a:fillRect/>
                  </a:stretch>
                </pic:blipFill>
                <pic:spPr>
                  <a:xfrm>
                    <a:off x="0" y="0"/>
                    <a:ext cx="7562215" cy="10695305"/>
                  </a:xfrm>
                  <a:prstGeom prst="rect">
                    <a:avLst/>
                  </a:prstGeom>
                  <a:ln/>
                </pic:spPr>
              </pic:pic>
            </a:graphicData>
          </a:graphic>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E1A414A" w14:textId="79583070" w:rsidR="00863A09" w:rsidRDefault="00863A09" w:rsidP="00F534BE">
    <w:pPr>
      <w:pBdr>
        <w:top w:val="nil"/>
        <w:left w:val="nil"/>
        <w:bottom w:val="nil"/>
        <w:right w:val="nil"/>
        <w:between w:val="nil"/>
      </w:pBdr>
      <w:tabs>
        <w:tab w:val="center" w:pos="4536"/>
        <w:tab w:val="right" w:pos="9072"/>
      </w:tabs>
      <w:rPr>
        <w:color w:val="000000"/>
      </w:rPr>
    </w:pPr>
    <w:r>
      <w:rPr>
        <w:color w:val="000000"/>
      </w:rPr>
      <w:t>Projectnaam:</w:t>
    </w:r>
    <w:r>
      <w:rPr>
        <w:color w:val="000000"/>
      </w:rPr>
      <w:tab/>
    </w:r>
    <w:r>
      <w:rPr>
        <w:color w:val="000000"/>
      </w:rPr>
      <w:tab/>
    </w:r>
    <w:r w:rsidRPr="00F534BE">
      <w:rPr>
        <w:noProof/>
      </w:rPr>
      <w:t xml:space="preserve"> </w:t>
    </w:r>
  </w:p>
  <w:p w14:paraId="60479537" w14:textId="77777777" w:rsidR="00863A09" w:rsidRDefault="00863A09">
    <w:pPr>
      <w:pBdr>
        <w:top w:val="nil"/>
        <w:left w:val="nil"/>
        <w:bottom w:val="nil"/>
        <w:right w:val="nil"/>
        <w:between w:val="nil"/>
      </w:pBdr>
      <w:tabs>
        <w:tab w:val="center" w:pos="4536"/>
        <w:tab w:val="right" w:pos="9072"/>
      </w:tabs>
      <w:jc w:val="both"/>
      <w:rPr>
        <w:color w:val="000000"/>
      </w:rPr>
    </w:pPr>
    <w:r>
      <w:rPr>
        <w:color w:val="000000"/>
      </w:rPr>
      <w:t>Projectfase:</w:t>
    </w:r>
  </w:p>
  <w:p w14:paraId="2F2CC532" w14:textId="42F5FA60" w:rsidR="00863A09" w:rsidRDefault="00863A09">
    <w:pPr>
      <w:pBdr>
        <w:top w:val="nil"/>
        <w:left w:val="nil"/>
        <w:bottom w:val="nil"/>
        <w:right w:val="nil"/>
        <w:between w:val="nil"/>
      </w:pBdr>
      <w:tabs>
        <w:tab w:val="center" w:pos="4536"/>
        <w:tab w:val="right" w:pos="9072"/>
      </w:tabs>
      <w:jc w:val="both"/>
      <w:rPr>
        <w:color w:val="000000"/>
      </w:rPr>
    </w:pPr>
    <w:r>
      <w:rPr>
        <w:color w:val="000000"/>
      </w:rPr>
      <w:t>Versie:</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869D0E1" w14:textId="78BADB09" w:rsidR="00863A09" w:rsidRDefault="00863A09">
    <w:pPr>
      <w:pStyle w:val="Koptekst"/>
    </w:pPr>
    <w:r>
      <w:rPr>
        <w:noProof/>
      </w:rPr>
      <w:drawing>
        <wp:anchor distT="0" distB="0" distL="114300" distR="114300" simplePos="0" relativeHeight="251666432" behindDoc="0" locked="0" layoutInCell="1" allowOverlap="1" wp14:anchorId="3B51F7C4" wp14:editId="4787670E">
          <wp:simplePos x="0" y="0"/>
          <wp:positionH relativeFrom="column">
            <wp:posOffset>-109220</wp:posOffset>
          </wp:positionH>
          <wp:positionV relativeFrom="paragraph">
            <wp:posOffset>93980</wp:posOffset>
          </wp:positionV>
          <wp:extent cx="2869565" cy="1104900"/>
          <wp:effectExtent l="0" t="0" r="0" b="0"/>
          <wp:wrapNone/>
          <wp:docPr id="7" name="Afbeelding 7" descr="Afbeelding met logo&#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Afbeelding 7" descr="Afbeelding met logo&#10;&#10;Automatisch gegenereerde beschrijving"/>
                  <pic:cNvPicPr/>
                </pic:nvPicPr>
                <pic:blipFill>
                  <a:blip r:embed="rId1">
                    <a:extLst>
                      <a:ext uri="{28A0092B-C50C-407E-A947-70E740481C1C}">
                        <a14:useLocalDpi xmlns:a14="http://schemas.microsoft.com/office/drawing/2010/main" val="0"/>
                      </a:ext>
                    </a:extLst>
                  </a:blip>
                  <a:stretch>
                    <a:fillRect/>
                  </a:stretch>
                </pic:blipFill>
                <pic:spPr>
                  <a:xfrm>
                    <a:off x="0" y="0"/>
                    <a:ext cx="2869565" cy="1104900"/>
                  </a:xfrm>
                  <a:prstGeom prst="rect">
                    <a:avLst/>
                  </a:prstGeom>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65408" behindDoc="1" locked="0" layoutInCell="1" allowOverlap="1" wp14:anchorId="09CEE453" wp14:editId="30895FE0">
          <wp:simplePos x="0" y="0"/>
          <wp:positionH relativeFrom="column">
            <wp:posOffset>-706056</wp:posOffset>
          </wp:positionH>
          <wp:positionV relativeFrom="paragraph">
            <wp:posOffset>-452048</wp:posOffset>
          </wp:positionV>
          <wp:extent cx="7543511" cy="10670419"/>
          <wp:effectExtent l="0" t="0" r="635" b="0"/>
          <wp:wrapNone/>
          <wp:docPr id="6" name="Afbeelding 6" descr="Afbeelding met gebouw, buitenshuis, koepel, nacht&#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Afbeelding 6" descr="Afbeelding met gebouw, buitenshuis, koepel, nacht&#10;&#10;Automatisch gegenereerde beschrijving"/>
                  <pic:cNvPicPr/>
                </pic:nvPicPr>
                <pic:blipFill>
                  <a:blip r:embed="rId2">
                    <a:extLst>
                      <a:ext uri="{28A0092B-C50C-407E-A947-70E740481C1C}">
                        <a14:useLocalDpi xmlns:a14="http://schemas.microsoft.com/office/drawing/2010/main" val="0"/>
                      </a:ext>
                    </a:extLst>
                  </a:blip>
                  <a:stretch>
                    <a:fillRect/>
                  </a:stretch>
                </pic:blipFill>
                <pic:spPr>
                  <a:xfrm>
                    <a:off x="0" y="0"/>
                    <a:ext cx="7543511" cy="10670419"/>
                  </a:xfrm>
                  <a:prstGeom prst="rect">
                    <a:avLst/>
                  </a:prstGeom>
                </pic:spPr>
              </pic:pic>
            </a:graphicData>
          </a:graphic>
          <wp14:sizeRelH relativeFrom="page">
            <wp14:pctWidth>0</wp14:pctWidth>
          </wp14:sizeRelH>
          <wp14:sizeRelV relativeFrom="page">
            <wp14:pctHeight>0</wp14:pctHeight>
          </wp14:sizeRelV>
        </wp:anchor>
      </w:drawing>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84E58B1" w14:textId="60041951" w:rsidR="00863A09" w:rsidRPr="00863A09" w:rsidRDefault="00863A09" w:rsidP="00863A09">
    <w:pPr>
      <w:pBdr>
        <w:top w:val="nil"/>
        <w:left w:val="nil"/>
        <w:bottom w:val="nil"/>
        <w:right w:val="nil"/>
        <w:between w:val="nil"/>
      </w:pBdr>
      <w:tabs>
        <w:tab w:val="center" w:pos="4536"/>
        <w:tab w:val="right" w:pos="9072"/>
      </w:tabs>
      <w:rPr>
        <w:color w:val="000000"/>
        <w:sz w:val="18"/>
        <w:szCs w:val="18"/>
      </w:rPr>
    </w:pPr>
    <w:r w:rsidRPr="00863A09">
      <w:rPr>
        <w:color w:val="000000"/>
        <w:sz w:val="18"/>
        <w:szCs w:val="18"/>
      </w:rPr>
      <w:t>Projectnaam:</w:t>
    </w:r>
    <w:r w:rsidRPr="00863A09">
      <w:rPr>
        <w:color w:val="000000"/>
        <w:sz w:val="18"/>
        <w:szCs w:val="18"/>
      </w:rPr>
      <w:tab/>
    </w:r>
    <w:r w:rsidRPr="00863A09">
      <w:rPr>
        <w:color w:val="000000"/>
        <w:sz w:val="18"/>
        <w:szCs w:val="18"/>
      </w:rPr>
      <w:tab/>
    </w:r>
    <w:r w:rsidRPr="00863A09">
      <w:rPr>
        <w:noProof/>
        <w:sz w:val="18"/>
        <w:szCs w:val="18"/>
      </w:rPr>
      <w:t xml:space="preserve"> </w:t>
    </w:r>
  </w:p>
  <w:p w14:paraId="20AD7C68" w14:textId="77777777" w:rsidR="00863A09" w:rsidRPr="00863A09" w:rsidRDefault="00863A09" w:rsidP="00863A09">
    <w:pPr>
      <w:pBdr>
        <w:top w:val="nil"/>
        <w:left w:val="nil"/>
        <w:bottom w:val="nil"/>
        <w:right w:val="nil"/>
        <w:between w:val="nil"/>
      </w:pBdr>
      <w:tabs>
        <w:tab w:val="center" w:pos="4536"/>
        <w:tab w:val="right" w:pos="9072"/>
      </w:tabs>
      <w:jc w:val="both"/>
      <w:rPr>
        <w:color w:val="000000"/>
        <w:sz w:val="18"/>
        <w:szCs w:val="18"/>
      </w:rPr>
    </w:pPr>
    <w:r w:rsidRPr="00863A09">
      <w:rPr>
        <w:color w:val="000000"/>
        <w:sz w:val="18"/>
        <w:szCs w:val="18"/>
      </w:rPr>
      <w:t>Projectfase:</w:t>
    </w:r>
  </w:p>
  <w:p w14:paraId="18C918D6" w14:textId="62931129" w:rsidR="00863A09" w:rsidRPr="00863A09" w:rsidRDefault="00863A09" w:rsidP="00863A09">
    <w:pPr>
      <w:pBdr>
        <w:top w:val="nil"/>
        <w:left w:val="nil"/>
        <w:bottom w:val="nil"/>
        <w:right w:val="nil"/>
        <w:between w:val="nil"/>
      </w:pBdr>
      <w:tabs>
        <w:tab w:val="center" w:pos="4536"/>
        <w:tab w:val="right" w:pos="9072"/>
      </w:tabs>
      <w:jc w:val="both"/>
      <w:rPr>
        <w:color w:val="000000"/>
        <w:sz w:val="18"/>
        <w:szCs w:val="18"/>
      </w:rPr>
    </w:pPr>
    <w:r w:rsidRPr="00863A09">
      <w:rPr>
        <w:color w:val="000000"/>
        <w:sz w:val="18"/>
        <w:szCs w:val="18"/>
      </w:rPr>
      <w:t>Versie:</w:t>
    </w:r>
  </w:p>
  <w:p w14:paraId="40BABE92" w14:textId="77777777" w:rsidR="00863A09" w:rsidRPr="00863A09" w:rsidRDefault="00863A09" w:rsidP="00863A09">
    <w:pPr>
      <w:pBdr>
        <w:top w:val="nil"/>
        <w:left w:val="nil"/>
        <w:bottom w:val="nil"/>
        <w:right w:val="nil"/>
        <w:between w:val="nil"/>
      </w:pBdr>
      <w:tabs>
        <w:tab w:val="center" w:pos="4536"/>
        <w:tab w:val="right" w:pos="9072"/>
      </w:tabs>
      <w:jc w:val="both"/>
      <w:rPr>
        <w:color w:val="000000"/>
      </w:rP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EC34F30" w14:textId="7B88510E" w:rsidR="001A2CA0" w:rsidRDefault="001A2CA0">
    <w:pPr>
      <w:pStyle w:val="Koptekst"/>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2CE0524F"/>
    <w:multiLevelType w:val="multilevel"/>
    <w:tmpl w:val="EF6CCB7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 w15:restartNumberingAfterBreak="0">
    <w:nsid w:val="3631245E"/>
    <w:multiLevelType w:val="multilevel"/>
    <w:tmpl w:val="DD2C7B0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 w15:restartNumberingAfterBreak="0">
    <w:nsid w:val="5E884A4C"/>
    <w:multiLevelType w:val="multilevel"/>
    <w:tmpl w:val="78E8F9CC"/>
    <w:lvl w:ilvl="0">
      <w:start w:val="1"/>
      <w:numFmt w:val="decimal"/>
      <w:lvlText w:val="%1"/>
      <w:lvlJc w:val="left"/>
      <w:pPr>
        <w:tabs>
          <w:tab w:val="num" w:pos="765"/>
        </w:tabs>
        <w:ind w:left="765" w:hanging="765"/>
      </w:pPr>
      <w:rPr>
        <w:rFonts w:hint="default"/>
      </w:rPr>
    </w:lvl>
    <w:lvl w:ilvl="1">
      <w:start w:val="1"/>
      <w:numFmt w:val="decimal"/>
      <w:lvlText w:val="%1.%2"/>
      <w:lvlJc w:val="left"/>
      <w:pPr>
        <w:tabs>
          <w:tab w:val="num" w:pos="765"/>
        </w:tabs>
        <w:ind w:left="765" w:hanging="765"/>
      </w:pPr>
      <w:rPr>
        <w:rFonts w:ascii="Calibri" w:hAnsi="Calibri" w:hint="default"/>
        <w:b/>
        <w:i w:val="0"/>
      </w:rPr>
    </w:lvl>
    <w:lvl w:ilvl="2">
      <w:start w:val="1"/>
      <w:numFmt w:val="decimal"/>
      <w:pStyle w:val="Kop3"/>
      <w:lvlText w:val="%1.%2.%3"/>
      <w:lvlJc w:val="left"/>
      <w:pPr>
        <w:tabs>
          <w:tab w:val="num" w:pos="765"/>
        </w:tabs>
        <w:ind w:left="765" w:hanging="765"/>
      </w:pPr>
      <w:rPr>
        <w:rFonts w:hint="default"/>
      </w:rPr>
    </w:lvl>
    <w:lvl w:ilvl="3">
      <w:start w:val="1"/>
      <w:numFmt w:val="decimal"/>
      <w:lvlText w:val="%1.%2.%3.%4"/>
      <w:lvlJc w:val="left"/>
      <w:pPr>
        <w:tabs>
          <w:tab w:val="num" w:pos="765"/>
        </w:tabs>
        <w:ind w:left="765" w:hanging="765"/>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3" w15:restartNumberingAfterBreak="0">
    <w:nsid w:val="7A001991"/>
    <w:multiLevelType w:val="hybridMultilevel"/>
    <w:tmpl w:val="6D40BD9E"/>
    <w:lvl w:ilvl="0" w:tplc="0413000F">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4" w15:restartNumberingAfterBreak="0">
    <w:nsid w:val="7A665F55"/>
    <w:multiLevelType w:val="hybridMultilevel"/>
    <w:tmpl w:val="0AB06BDE"/>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num w:numId="1">
    <w:abstractNumId w:val="2"/>
  </w:num>
  <w:num w:numId="2">
    <w:abstractNumId w:val="4"/>
  </w:num>
  <w:num w:numId="3">
    <w:abstractNumId w:val="3"/>
  </w:num>
  <w:num w:numId="4">
    <w:abstractNumId w:val="1"/>
  </w:num>
  <w:num w:numId="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displayBackgroundShape/>
  <w:proofState w:spelling="clean"/>
  <w:defaultTabStop w:val="708"/>
  <w:hyphenationZone w:val="425"/>
  <w:characterSpacingControl w:val="doNotCompress"/>
  <w:savePreviewPicture/>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A2CA0"/>
    <w:rsid w:val="000C4DB4"/>
    <w:rsid w:val="000F0C54"/>
    <w:rsid w:val="0010038A"/>
    <w:rsid w:val="001A2CA0"/>
    <w:rsid w:val="001A3033"/>
    <w:rsid w:val="001C7B5A"/>
    <w:rsid w:val="001E0456"/>
    <w:rsid w:val="003A2906"/>
    <w:rsid w:val="003E4D25"/>
    <w:rsid w:val="003F083E"/>
    <w:rsid w:val="004A336E"/>
    <w:rsid w:val="00605438"/>
    <w:rsid w:val="00666136"/>
    <w:rsid w:val="00701B20"/>
    <w:rsid w:val="00863A09"/>
    <w:rsid w:val="009E1244"/>
    <w:rsid w:val="00AF49E5"/>
    <w:rsid w:val="00C433F0"/>
    <w:rsid w:val="00C72E13"/>
    <w:rsid w:val="00CF1990"/>
    <w:rsid w:val="00E86A7B"/>
  </w:rsids>
  <m:mathPr>
    <m:mathFont m:val="Cambria Math"/>
    <m:brkBin m:val="before"/>
    <m:brkBinSub m:val="--"/>
    <m:smallFrac m:val="0"/>
    <m:dispDef/>
    <m:lMargin m:val="0"/>
    <m:rMargin m:val="0"/>
    <m:defJc m:val="centerGroup"/>
    <m:wrapIndent m:val="1440"/>
    <m:intLim m:val="subSup"/>
    <m:naryLim m:val="undOvr"/>
  </m:mathPr>
  <w:themeFontLang w:val="nl-NL"/>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29643223"/>
  <w15:chartTrackingRefBased/>
  <w15:docId w15:val="{426A13C0-5C20-A648-8CE9-8557BF9F7A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4"/>
        <w:szCs w:val="24"/>
        <w:lang w:val="nl-NL" w:eastAsia="en-US" w:bidi="ar-SA"/>
      </w:rPr>
    </w:rPrDefault>
    <w:pPrDefault/>
  </w:docDefaults>
  <w:latentStyles w:defLockedState="0" w:defUIPriority="99" w:defSemiHidden="0" w:defUnhideWhenUsed="0" w:defQFormat="0" w:count="375">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Standaard">
    <w:name w:val="Normal"/>
    <w:qFormat/>
    <w:rsid w:val="001A2CA0"/>
    <w:rPr>
      <w:rFonts w:ascii="Arial" w:hAnsi="Arial"/>
      <w:color w:val="1F2121"/>
      <w:sz w:val="20"/>
    </w:rPr>
  </w:style>
  <w:style w:type="paragraph" w:styleId="Kop1">
    <w:name w:val="heading 1"/>
    <w:basedOn w:val="Standaard"/>
    <w:next w:val="Standaard"/>
    <w:link w:val="Kop1Char"/>
    <w:qFormat/>
    <w:rsid w:val="00E86A7B"/>
    <w:pPr>
      <w:keepNext/>
      <w:keepLines/>
      <w:spacing w:before="240" w:after="120"/>
      <w:outlineLvl w:val="0"/>
    </w:pPr>
    <w:rPr>
      <w:rFonts w:eastAsiaTheme="majorEastAsia" w:cstheme="majorBidi"/>
      <w:color w:val="00A0B9"/>
      <w:sz w:val="40"/>
      <w:szCs w:val="32"/>
    </w:rPr>
  </w:style>
  <w:style w:type="paragraph" w:styleId="Kop2">
    <w:name w:val="heading 2"/>
    <w:basedOn w:val="Standaard"/>
    <w:next w:val="Standaard"/>
    <w:link w:val="Kop2Char"/>
    <w:uiPriority w:val="9"/>
    <w:unhideWhenUsed/>
    <w:qFormat/>
    <w:rsid w:val="00E86A7B"/>
    <w:pPr>
      <w:keepNext/>
      <w:keepLines/>
      <w:spacing w:before="40" w:after="120"/>
      <w:outlineLvl w:val="1"/>
    </w:pPr>
    <w:rPr>
      <w:rFonts w:eastAsiaTheme="majorEastAsia" w:cstheme="majorBidi"/>
      <w:color w:val="00A0B9"/>
      <w:sz w:val="28"/>
      <w:szCs w:val="26"/>
    </w:rPr>
  </w:style>
  <w:style w:type="paragraph" w:styleId="Kop3">
    <w:name w:val="heading 3"/>
    <w:basedOn w:val="Standaard"/>
    <w:next w:val="Standaard"/>
    <w:link w:val="Kop3Char"/>
    <w:uiPriority w:val="9"/>
    <w:unhideWhenUsed/>
    <w:qFormat/>
    <w:rsid w:val="00E86A7B"/>
    <w:pPr>
      <w:keepNext/>
      <w:keepLines/>
      <w:numPr>
        <w:ilvl w:val="2"/>
        <w:numId w:val="1"/>
      </w:numPr>
      <w:tabs>
        <w:tab w:val="clear" w:pos="765"/>
      </w:tabs>
      <w:spacing w:before="240"/>
      <w:ind w:left="465" w:hanging="181"/>
      <w:outlineLvl w:val="2"/>
    </w:pPr>
    <w:rPr>
      <w:rFonts w:eastAsiaTheme="majorEastAsia" w:cstheme="majorBidi"/>
      <w:color w:val="00A0B9"/>
      <w:sz w:val="24"/>
    </w:rPr>
  </w:style>
  <w:style w:type="paragraph" w:styleId="Kop4">
    <w:name w:val="heading 4"/>
    <w:basedOn w:val="Standaard"/>
    <w:next w:val="Standaard"/>
    <w:link w:val="Kop4Char"/>
    <w:uiPriority w:val="9"/>
    <w:unhideWhenUsed/>
    <w:qFormat/>
    <w:rsid w:val="00666136"/>
    <w:pPr>
      <w:outlineLvl w:val="3"/>
    </w:pPr>
    <w:rPr>
      <w:b/>
      <w:bCs/>
      <w:color w:val="00A0B9" w:themeColor="accent1"/>
    </w:rPr>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character" w:customStyle="1" w:styleId="Kop1Char">
    <w:name w:val="Kop 1 Char"/>
    <w:basedOn w:val="Standaardalinea-lettertype"/>
    <w:link w:val="Kop1"/>
    <w:rsid w:val="00E86A7B"/>
    <w:rPr>
      <w:rFonts w:ascii="Arial" w:eastAsiaTheme="majorEastAsia" w:hAnsi="Arial" w:cstheme="majorBidi"/>
      <w:color w:val="00A0B9"/>
      <w:sz w:val="40"/>
      <w:szCs w:val="32"/>
    </w:rPr>
  </w:style>
  <w:style w:type="character" w:customStyle="1" w:styleId="Kop2Char">
    <w:name w:val="Kop 2 Char"/>
    <w:basedOn w:val="Standaardalinea-lettertype"/>
    <w:link w:val="Kop2"/>
    <w:rsid w:val="00E86A7B"/>
    <w:rPr>
      <w:rFonts w:ascii="Arial" w:eastAsiaTheme="majorEastAsia" w:hAnsi="Arial" w:cstheme="majorBidi"/>
      <w:color w:val="00A0B9"/>
      <w:sz w:val="28"/>
      <w:szCs w:val="26"/>
    </w:rPr>
  </w:style>
  <w:style w:type="paragraph" w:styleId="Titel">
    <w:name w:val="Title"/>
    <w:basedOn w:val="Standaard"/>
    <w:next w:val="Standaard"/>
    <w:link w:val="TitelChar"/>
    <w:uiPriority w:val="10"/>
    <w:qFormat/>
    <w:rsid w:val="001A2CA0"/>
    <w:pPr>
      <w:contextualSpacing/>
    </w:pPr>
    <w:rPr>
      <w:rFonts w:eastAsiaTheme="majorEastAsia" w:cstheme="majorBidi"/>
      <w:color w:val="00A0B9"/>
      <w:spacing w:val="-10"/>
      <w:kern w:val="28"/>
      <w:sz w:val="72"/>
      <w:szCs w:val="56"/>
    </w:rPr>
  </w:style>
  <w:style w:type="character" w:customStyle="1" w:styleId="TitelChar">
    <w:name w:val="Titel Char"/>
    <w:basedOn w:val="Standaardalinea-lettertype"/>
    <w:link w:val="Titel"/>
    <w:uiPriority w:val="10"/>
    <w:rsid w:val="001A2CA0"/>
    <w:rPr>
      <w:rFonts w:ascii="Arial" w:eastAsiaTheme="majorEastAsia" w:hAnsi="Arial" w:cstheme="majorBidi"/>
      <w:color w:val="00A0B9"/>
      <w:spacing w:val="-10"/>
      <w:kern w:val="28"/>
      <w:sz w:val="72"/>
      <w:szCs w:val="56"/>
    </w:rPr>
  </w:style>
  <w:style w:type="paragraph" w:styleId="Ondertitel">
    <w:name w:val="Subtitle"/>
    <w:basedOn w:val="Standaard"/>
    <w:next w:val="Standaard"/>
    <w:link w:val="OndertitelChar"/>
    <w:uiPriority w:val="11"/>
    <w:qFormat/>
    <w:rsid w:val="001A2CA0"/>
    <w:pPr>
      <w:numPr>
        <w:ilvl w:val="1"/>
      </w:numPr>
      <w:spacing w:after="160"/>
    </w:pPr>
    <w:rPr>
      <w:rFonts w:eastAsiaTheme="minorEastAsia"/>
      <w:color w:val="6B7272" w:themeColor="text1" w:themeTint="A5"/>
      <w:spacing w:val="15"/>
      <w:szCs w:val="22"/>
    </w:rPr>
  </w:style>
  <w:style w:type="character" w:customStyle="1" w:styleId="OndertitelChar">
    <w:name w:val="Ondertitel Char"/>
    <w:basedOn w:val="Standaardalinea-lettertype"/>
    <w:link w:val="Ondertitel"/>
    <w:uiPriority w:val="11"/>
    <w:rsid w:val="001A2CA0"/>
    <w:rPr>
      <w:rFonts w:ascii="Arial" w:eastAsiaTheme="minorEastAsia" w:hAnsi="Arial"/>
      <w:color w:val="6B7272" w:themeColor="text1" w:themeTint="A5"/>
      <w:spacing w:val="15"/>
      <w:sz w:val="20"/>
      <w:szCs w:val="22"/>
    </w:rPr>
  </w:style>
  <w:style w:type="character" w:styleId="Subtielebenadrukking">
    <w:name w:val="Subtle Emphasis"/>
    <w:basedOn w:val="Standaardalinea-lettertype"/>
    <w:uiPriority w:val="19"/>
    <w:qFormat/>
    <w:rsid w:val="001A2CA0"/>
    <w:rPr>
      <w:rFonts w:ascii="Arial" w:hAnsi="Arial"/>
      <w:b w:val="0"/>
      <w:i w:val="0"/>
      <w:iCs/>
      <w:color w:val="555A5A" w:themeColor="text1" w:themeTint="BF"/>
    </w:rPr>
  </w:style>
  <w:style w:type="character" w:styleId="Nadruk">
    <w:name w:val="Emphasis"/>
    <w:basedOn w:val="Standaardalinea-lettertype"/>
    <w:uiPriority w:val="20"/>
    <w:qFormat/>
    <w:rsid w:val="001A2CA0"/>
    <w:rPr>
      <w:rFonts w:ascii="Arial" w:hAnsi="Arial"/>
      <w:b w:val="0"/>
      <w:i/>
      <w:iCs/>
    </w:rPr>
  </w:style>
  <w:style w:type="character" w:styleId="Intensievebenadrukking">
    <w:name w:val="Intense Emphasis"/>
    <w:basedOn w:val="Standaardalinea-lettertype"/>
    <w:uiPriority w:val="21"/>
    <w:qFormat/>
    <w:rsid w:val="001A2CA0"/>
    <w:rPr>
      <w:rFonts w:ascii="Arial" w:hAnsi="Arial"/>
      <w:b w:val="0"/>
      <w:i/>
      <w:iCs/>
      <w:color w:val="667783"/>
      <w:sz w:val="20"/>
    </w:rPr>
  </w:style>
  <w:style w:type="paragraph" w:styleId="Geenafstand">
    <w:name w:val="No Spacing"/>
    <w:uiPriority w:val="1"/>
    <w:qFormat/>
    <w:rsid w:val="001A2CA0"/>
    <w:rPr>
      <w:rFonts w:ascii="Arial" w:hAnsi="Arial"/>
      <w:color w:val="1F2121"/>
      <w:sz w:val="20"/>
    </w:rPr>
  </w:style>
  <w:style w:type="character" w:styleId="Zwaar">
    <w:name w:val="Strong"/>
    <w:basedOn w:val="Standaardalinea-lettertype"/>
    <w:uiPriority w:val="22"/>
    <w:qFormat/>
    <w:rsid w:val="001A2CA0"/>
    <w:rPr>
      <w:rFonts w:ascii="Arial" w:hAnsi="Arial"/>
      <w:b/>
      <w:bCs/>
      <w:i w:val="0"/>
      <w:sz w:val="20"/>
    </w:rPr>
  </w:style>
  <w:style w:type="paragraph" w:styleId="Citaat">
    <w:name w:val="Quote"/>
    <w:basedOn w:val="Standaard"/>
    <w:next w:val="Standaard"/>
    <w:link w:val="CitaatChar"/>
    <w:uiPriority w:val="29"/>
    <w:qFormat/>
    <w:rsid w:val="001A2CA0"/>
    <w:pPr>
      <w:spacing w:before="200" w:after="160"/>
      <w:ind w:left="864" w:right="864"/>
    </w:pPr>
    <w:rPr>
      <w:i/>
      <w:iCs/>
      <w:color w:val="3E5567"/>
      <w:sz w:val="22"/>
    </w:rPr>
  </w:style>
  <w:style w:type="character" w:customStyle="1" w:styleId="CitaatChar">
    <w:name w:val="Citaat Char"/>
    <w:basedOn w:val="Standaardalinea-lettertype"/>
    <w:link w:val="Citaat"/>
    <w:uiPriority w:val="29"/>
    <w:rsid w:val="001A2CA0"/>
    <w:rPr>
      <w:rFonts w:ascii="Arial" w:hAnsi="Arial"/>
      <w:i/>
      <w:iCs/>
      <w:color w:val="3E5567"/>
      <w:sz w:val="22"/>
    </w:rPr>
  </w:style>
  <w:style w:type="paragraph" w:styleId="Duidelijkcitaat">
    <w:name w:val="Intense Quote"/>
    <w:basedOn w:val="Standaard"/>
    <w:next w:val="Standaard"/>
    <w:link w:val="DuidelijkcitaatChar"/>
    <w:uiPriority w:val="30"/>
    <w:qFormat/>
    <w:rsid w:val="001A2CA0"/>
    <w:pPr>
      <w:pBdr>
        <w:top w:val="single" w:sz="4" w:space="10" w:color="00A0B9" w:themeColor="accent1"/>
        <w:bottom w:val="single" w:sz="4" w:space="10" w:color="00A0B9" w:themeColor="accent1"/>
      </w:pBdr>
      <w:spacing w:before="360" w:after="360"/>
      <w:ind w:left="864" w:right="864"/>
    </w:pPr>
    <w:rPr>
      <w:i/>
      <w:iCs/>
      <w:color w:val="3E5567"/>
      <w:sz w:val="22"/>
    </w:rPr>
  </w:style>
  <w:style w:type="character" w:customStyle="1" w:styleId="DuidelijkcitaatChar">
    <w:name w:val="Duidelijk citaat Char"/>
    <w:basedOn w:val="Standaardalinea-lettertype"/>
    <w:link w:val="Duidelijkcitaat"/>
    <w:uiPriority w:val="30"/>
    <w:rsid w:val="001A2CA0"/>
    <w:rPr>
      <w:rFonts w:ascii="Arial" w:hAnsi="Arial"/>
      <w:i/>
      <w:iCs/>
      <w:color w:val="3E5567"/>
      <w:sz w:val="22"/>
    </w:rPr>
  </w:style>
  <w:style w:type="character" w:styleId="Subtieleverwijzing">
    <w:name w:val="Subtle Reference"/>
    <w:basedOn w:val="Standaardalinea-lettertype"/>
    <w:uiPriority w:val="31"/>
    <w:qFormat/>
    <w:rsid w:val="001A2CA0"/>
    <w:rPr>
      <w:rFonts w:ascii="Arial" w:hAnsi="Arial"/>
      <w:b w:val="0"/>
      <w:i w:val="0"/>
      <w:smallCaps/>
      <w:color w:val="6B7272" w:themeColor="text1" w:themeTint="A5"/>
    </w:rPr>
  </w:style>
  <w:style w:type="character" w:styleId="Intensieveverwijzing">
    <w:name w:val="Intense Reference"/>
    <w:basedOn w:val="Standaardalinea-lettertype"/>
    <w:uiPriority w:val="32"/>
    <w:qFormat/>
    <w:rsid w:val="001A2CA0"/>
    <w:rPr>
      <w:rFonts w:ascii="Arial" w:hAnsi="Arial"/>
      <w:b/>
      <w:bCs/>
      <w:i w:val="0"/>
      <w:smallCaps/>
      <w:color w:val="3E5567"/>
      <w:spacing w:val="5"/>
    </w:rPr>
  </w:style>
  <w:style w:type="character" w:styleId="Titelvanboek">
    <w:name w:val="Book Title"/>
    <w:basedOn w:val="Standaardalinea-lettertype"/>
    <w:uiPriority w:val="33"/>
    <w:qFormat/>
    <w:rsid w:val="001A2CA0"/>
    <w:rPr>
      <w:rFonts w:ascii="Arial" w:hAnsi="Arial"/>
      <w:b/>
      <w:bCs/>
      <w:i/>
      <w:iCs/>
      <w:spacing w:val="5"/>
    </w:rPr>
  </w:style>
  <w:style w:type="paragraph" w:styleId="Lijstalinea">
    <w:name w:val="List Paragraph"/>
    <w:basedOn w:val="Standaard"/>
    <w:uiPriority w:val="34"/>
    <w:qFormat/>
    <w:rsid w:val="001A2CA0"/>
    <w:pPr>
      <w:ind w:left="720"/>
      <w:contextualSpacing/>
    </w:pPr>
  </w:style>
  <w:style w:type="paragraph" w:styleId="Koptekst">
    <w:name w:val="header"/>
    <w:basedOn w:val="Standaard"/>
    <w:link w:val="KoptekstChar"/>
    <w:uiPriority w:val="99"/>
    <w:unhideWhenUsed/>
    <w:rsid w:val="001A2CA0"/>
    <w:pPr>
      <w:tabs>
        <w:tab w:val="center" w:pos="4536"/>
        <w:tab w:val="right" w:pos="9072"/>
      </w:tabs>
    </w:pPr>
  </w:style>
  <w:style w:type="character" w:customStyle="1" w:styleId="KoptekstChar">
    <w:name w:val="Koptekst Char"/>
    <w:basedOn w:val="Standaardalinea-lettertype"/>
    <w:link w:val="Koptekst"/>
    <w:uiPriority w:val="99"/>
    <w:rsid w:val="001A2CA0"/>
    <w:rPr>
      <w:rFonts w:ascii="Arial" w:hAnsi="Arial"/>
      <w:color w:val="1F2121"/>
      <w:sz w:val="20"/>
    </w:rPr>
  </w:style>
  <w:style w:type="paragraph" w:styleId="Voettekst">
    <w:name w:val="footer"/>
    <w:basedOn w:val="Standaard"/>
    <w:link w:val="VoettekstChar"/>
    <w:uiPriority w:val="99"/>
    <w:unhideWhenUsed/>
    <w:rsid w:val="001A2CA0"/>
    <w:pPr>
      <w:tabs>
        <w:tab w:val="center" w:pos="4536"/>
        <w:tab w:val="right" w:pos="9072"/>
      </w:tabs>
    </w:pPr>
  </w:style>
  <w:style w:type="character" w:customStyle="1" w:styleId="VoettekstChar">
    <w:name w:val="Voettekst Char"/>
    <w:basedOn w:val="Standaardalinea-lettertype"/>
    <w:link w:val="Voettekst"/>
    <w:uiPriority w:val="99"/>
    <w:rsid w:val="001A2CA0"/>
    <w:rPr>
      <w:rFonts w:ascii="Arial" w:hAnsi="Arial"/>
      <w:color w:val="1F2121"/>
      <w:sz w:val="20"/>
    </w:rPr>
  </w:style>
  <w:style w:type="character" w:styleId="Paginanummer">
    <w:name w:val="page number"/>
    <w:basedOn w:val="Standaardalinea-lettertype"/>
    <w:uiPriority w:val="99"/>
    <w:semiHidden/>
    <w:unhideWhenUsed/>
    <w:rsid w:val="00E86A7B"/>
  </w:style>
  <w:style w:type="character" w:customStyle="1" w:styleId="Kop3Char">
    <w:name w:val="Kop 3 Char"/>
    <w:basedOn w:val="Standaardalinea-lettertype"/>
    <w:link w:val="Kop3"/>
    <w:uiPriority w:val="9"/>
    <w:rsid w:val="00E86A7B"/>
    <w:rPr>
      <w:rFonts w:ascii="Arial" w:eastAsiaTheme="majorEastAsia" w:hAnsi="Arial" w:cstheme="majorBidi"/>
      <w:color w:val="00A0B9"/>
    </w:rPr>
  </w:style>
  <w:style w:type="character" w:customStyle="1" w:styleId="Kop4Char">
    <w:name w:val="Kop 4 Char"/>
    <w:basedOn w:val="Standaardalinea-lettertype"/>
    <w:link w:val="Kop4"/>
    <w:uiPriority w:val="9"/>
    <w:rsid w:val="00666136"/>
    <w:rPr>
      <w:rFonts w:ascii="Arial" w:hAnsi="Arial"/>
      <w:b/>
      <w:bCs/>
      <w:color w:val="00A0B9" w:themeColor="accent1"/>
      <w:sz w:val="20"/>
    </w:rPr>
  </w:style>
  <w:style w:type="table" w:styleId="Tabelraster">
    <w:name w:val="Table Grid"/>
    <w:basedOn w:val="Standaardtabel"/>
    <w:uiPriority w:val="39"/>
    <w:rsid w:val="00E86A7B"/>
    <w:rPr>
      <w:rFonts w:ascii="Calibri" w:hAnsi="Calibri" w:cs="Times New Roman"/>
      <w:sz w:val="22"/>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Kopvaninhoudsopgave">
    <w:name w:val="TOC Heading"/>
    <w:basedOn w:val="Kop1"/>
    <w:next w:val="Standaard"/>
    <w:uiPriority w:val="39"/>
    <w:unhideWhenUsed/>
    <w:qFormat/>
    <w:rsid w:val="00E86A7B"/>
    <w:pPr>
      <w:spacing w:before="480"/>
      <w:jc w:val="both"/>
      <w:outlineLvl w:val="9"/>
    </w:pPr>
    <w:rPr>
      <w:rFonts w:asciiTheme="majorHAnsi" w:hAnsiTheme="majorHAnsi"/>
      <w:b/>
      <w:bCs/>
      <w:caps/>
      <w:color w:val="00778A" w:themeColor="accent1" w:themeShade="BF"/>
      <w:sz w:val="28"/>
      <w:szCs w:val="28"/>
    </w:rPr>
  </w:style>
  <w:style w:type="paragraph" w:styleId="Inhopg1">
    <w:name w:val="toc 1"/>
    <w:basedOn w:val="Standaard"/>
    <w:next w:val="Standaard"/>
    <w:autoRedefine/>
    <w:uiPriority w:val="39"/>
    <w:unhideWhenUsed/>
    <w:rsid w:val="00E86A7B"/>
    <w:pPr>
      <w:tabs>
        <w:tab w:val="left" w:pos="440"/>
        <w:tab w:val="right" w:leader="dot" w:pos="9072"/>
      </w:tabs>
      <w:spacing w:before="60" w:after="100"/>
    </w:pPr>
    <w:rPr>
      <w:rFonts w:cs="Times New Roman"/>
      <w:noProof/>
      <w:color w:val="auto"/>
      <w:szCs w:val="20"/>
    </w:rPr>
  </w:style>
  <w:style w:type="paragraph" w:styleId="Inhopg2">
    <w:name w:val="toc 2"/>
    <w:basedOn w:val="Standaard"/>
    <w:next w:val="Standaard"/>
    <w:autoRedefine/>
    <w:uiPriority w:val="39"/>
    <w:unhideWhenUsed/>
    <w:rsid w:val="00E86A7B"/>
    <w:pPr>
      <w:spacing w:before="60" w:after="100"/>
      <w:ind w:left="200"/>
    </w:pPr>
    <w:rPr>
      <w:rFonts w:cs="Times New Roman"/>
      <w:color w:val="auto"/>
      <w:szCs w:val="20"/>
    </w:rPr>
  </w:style>
  <w:style w:type="character" w:styleId="Hyperlink">
    <w:name w:val="Hyperlink"/>
    <w:basedOn w:val="Standaardalinea-lettertype"/>
    <w:uiPriority w:val="99"/>
    <w:unhideWhenUsed/>
    <w:rsid w:val="00E86A7B"/>
    <w:rPr>
      <w:color w:val="00A0B9" w:themeColor="hyperlink"/>
      <w:u w:val="single"/>
    </w:rPr>
  </w:style>
  <w:style w:type="paragraph" w:customStyle="1" w:styleId="Default">
    <w:name w:val="Default"/>
    <w:rsid w:val="00E86A7B"/>
    <w:pPr>
      <w:autoSpaceDE w:val="0"/>
      <w:autoSpaceDN w:val="0"/>
      <w:adjustRightInd w:val="0"/>
    </w:pPr>
    <w:rPr>
      <w:rFonts w:ascii="Calibri" w:hAnsi="Calibri" w:cs="Calibri"/>
      <w:color w:val="000000"/>
    </w:rPr>
  </w:style>
  <w:style w:type="paragraph" w:styleId="Inhopg3">
    <w:name w:val="toc 3"/>
    <w:basedOn w:val="Standaard"/>
    <w:next w:val="Standaard"/>
    <w:autoRedefine/>
    <w:uiPriority w:val="39"/>
    <w:unhideWhenUsed/>
    <w:rsid w:val="00E86A7B"/>
    <w:pPr>
      <w:spacing w:before="60" w:after="100"/>
      <w:ind w:left="400"/>
    </w:pPr>
    <w:rPr>
      <w:rFonts w:cs="Times New Roman"/>
      <w:color w:val="auto"/>
      <w:szCs w:val="20"/>
    </w:rPr>
  </w:style>
  <w:style w:type="paragraph" w:styleId="Voetnoottekst">
    <w:name w:val="footnote text"/>
    <w:basedOn w:val="Standaard"/>
    <w:link w:val="VoetnoottekstChar"/>
    <w:uiPriority w:val="99"/>
    <w:semiHidden/>
    <w:unhideWhenUsed/>
    <w:rsid w:val="00E86A7B"/>
    <w:rPr>
      <w:rFonts w:cs="Times New Roman"/>
      <w:color w:val="auto"/>
      <w:szCs w:val="20"/>
    </w:rPr>
  </w:style>
  <w:style w:type="character" w:customStyle="1" w:styleId="VoetnoottekstChar">
    <w:name w:val="Voetnoottekst Char"/>
    <w:basedOn w:val="Standaardalinea-lettertype"/>
    <w:link w:val="Voetnoottekst"/>
    <w:uiPriority w:val="99"/>
    <w:semiHidden/>
    <w:rsid w:val="00E86A7B"/>
    <w:rPr>
      <w:rFonts w:ascii="Arial" w:hAnsi="Arial" w:cs="Times New Roman"/>
      <w:sz w:val="20"/>
      <w:szCs w:val="20"/>
    </w:rPr>
  </w:style>
  <w:style w:type="character" w:styleId="Voetnootmarkering">
    <w:name w:val="footnote reference"/>
    <w:basedOn w:val="Standaardalinea-lettertype"/>
    <w:uiPriority w:val="99"/>
    <w:semiHidden/>
    <w:unhideWhenUsed/>
    <w:rsid w:val="00E86A7B"/>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5.png"/><Relationship Id="rId18" Type="http://schemas.openxmlformats.org/officeDocument/2006/relationships/header" Target="header4.xml"/><Relationship Id="rId26" Type="http://schemas.openxmlformats.org/officeDocument/2006/relationships/customXml" Target="../customXml/item4.xml"/><Relationship Id="rId3" Type="http://schemas.openxmlformats.org/officeDocument/2006/relationships/styles" Target="styles.xml"/><Relationship Id="rId21" Type="http://schemas.openxmlformats.org/officeDocument/2006/relationships/header" Target="header5.xml"/><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header" Target="header3.xml"/><Relationship Id="rId25" Type="http://schemas.openxmlformats.org/officeDocument/2006/relationships/customXml" Target="../customXml/item3.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customXml" Target="../customXml/item2.xml"/><Relationship Id="rId5" Type="http://schemas.openxmlformats.org/officeDocument/2006/relationships/webSettings" Target="webSettings.xml"/><Relationship Id="rId15" Type="http://schemas.openxmlformats.org/officeDocument/2006/relationships/header" Target="header2.xml"/><Relationship Id="rId23" Type="http://schemas.openxmlformats.org/officeDocument/2006/relationships/theme" Target="theme/theme1.xml"/><Relationship Id="rId10" Type="http://schemas.openxmlformats.org/officeDocument/2006/relationships/image" Target="NULL"/><Relationship Id="rId19" Type="http://schemas.openxmlformats.org/officeDocument/2006/relationships/footer" Target="footer2.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eader" Target="header1.xml"/><Relationship Id="rId22" Type="http://schemas.openxmlformats.org/officeDocument/2006/relationships/fontTable" Target="fontTable.xml"/><Relationship Id="rId27" Type="http://schemas.openxmlformats.org/officeDocument/2006/relationships/customXml" Target="../customXml/item5.xml"/></Relationships>
</file>

<file path=word/_rels/header1.xml.rels><?xml version="1.0" encoding="UTF-8" standalone="yes"?>
<Relationships xmlns="http://schemas.openxmlformats.org/package/2006/relationships"><Relationship Id="rId1" Type="http://schemas.openxmlformats.org/officeDocument/2006/relationships/image" Target="NULL"/></Relationships>
</file>

<file path=word/_rels/header3.xml.rels><?xml version="1.0" encoding="UTF-8" standalone="yes"?>
<Relationships xmlns="http://schemas.openxmlformats.org/package/2006/relationships"><Relationship Id="rId2" Type="http://schemas.openxmlformats.org/officeDocument/2006/relationships/image" Target="media/image7.jpg"/><Relationship Id="rId1" Type="http://schemas.openxmlformats.org/officeDocument/2006/relationships/image" Target="media/image6.png"/></Relationships>
</file>

<file path=word/theme/theme1.xml><?xml version="1.0" encoding="utf-8"?>
<a:theme xmlns:a="http://schemas.openxmlformats.org/drawingml/2006/main" name="Kantoorthema">
  <a:themeElements>
    <a:clrScheme name="Gemeente Almere">
      <a:dk1>
        <a:srgbClr val="1F2121"/>
      </a:dk1>
      <a:lt1>
        <a:srgbClr val="FFFFFF"/>
      </a:lt1>
      <a:dk2>
        <a:srgbClr val="1F2121"/>
      </a:dk2>
      <a:lt2>
        <a:srgbClr val="E4F2F6"/>
      </a:lt2>
      <a:accent1>
        <a:srgbClr val="00A0B9"/>
      </a:accent1>
      <a:accent2>
        <a:srgbClr val="3E5566"/>
      </a:accent2>
      <a:accent3>
        <a:srgbClr val="B3D4C9"/>
      </a:accent3>
      <a:accent4>
        <a:srgbClr val="F39202"/>
      </a:accent4>
      <a:accent5>
        <a:srgbClr val="889477"/>
      </a:accent5>
      <a:accent6>
        <a:srgbClr val="6A848C"/>
      </a:accent6>
      <a:hlink>
        <a:srgbClr val="00A0B9"/>
      </a:hlink>
      <a:folHlink>
        <a:srgbClr val="3E5566"/>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Excel-werkmap" ma:contentTypeID="0x0101004C3C11058C24A243A3D3240DE8D68F51006CED31E9E432DB498A2DA4D0B3930FA4" ma:contentTypeVersion="100" ma:contentTypeDescription="" ma:contentTypeScope="" ma:versionID="417541a2ba572d48a1a019a970d119d1">
  <xsd:schema xmlns:xsd="http://www.w3.org/2001/XMLSchema" xmlns:xs="http://www.w3.org/2001/XMLSchema" xmlns:p="http://schemas.microsoft.com/office/2006/metadata/properties" xmlns:ns1="http://schemas.microsoft.com/sharepoint/v3" xmlns:ns2="e1f914b6-a544-4516-8258-dce33e67d544" xmlns:ns3="11e72bcd-be02-479b-969a-7e81727c1be1" targetNamespace="http://schemas.microsoft.com/office/2006/metadata/properties" ma:root="true" ma:fieldsID="553c2be605d135cc8044d831ade25457" ns1:_="" ns2:_="" ns3:_="">
    <xsd:import namespace="http://schemas.microsoft.com/sharepoint/v3"/>
    <xsd:import namespace="e1f914b6-a544-4516-8258-dce33e67d544"/>
    <xsd:import namespace="11e72bcd-be02-479b-969a-7e81727c1be1"/>
    <xsd:element name="properties">
      <xsd:complexType>
        <xsd:sequence>
          <xsd:element name="documentManagement">
            <xsd:complexType>
              <xsd:all>
                <xsd:element ref="ns2:Behandelaar" minOccurs="0"/>
                <xsd:element ref="ns3:j7e7edac40694a75a14dc8a1f940b8b2" minOccurs="0"/>
                <xsd:element ref="ns2:TaxCatchAll" minOccurs="0"/>
                <xsd:element ref="ns2:TaxCatchAllLabel" minOccurs="0"/>
                <xsd:element ref="ns2:Documentstatus" minOccurs="0"/>
                <xsd:element ref="ns2:m33fc33796384c19818b29a1f52fa6b8" minOccurs="0"/>
                <xsd:element ref="ns2:Kopie" minOccurs="0"/>
                <xsd:element ref="ns2:Dossierstatus" minOccurs="0"/>
                <xsd:element ref="ns2:ed27092e72324e7b8a09504db5c18e16" minOccurs="0"/>
                <xsd:element ref="ns2:n41d1d9e6658456fb3801f1178eb217b" minOccurs="0"/>
                <xsd:element ref="ns1:DocumentSetDescription" minOccurs="0"/>
                <xsd:element ref="ns2:oae82dd5d8c9485585d643a2b3d2b482"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DocumentSetDescription" ma:index="22" nillable="true" ma:displayName="Beschrijving" ma:description="Een beschrijving van de documentenset" ma:internalName="DocumentSetDescription">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e1f914b6-a544-4516-8258-dce33e67d544" elementFormDefault="qualified">
    <xsd:import namespace="http://schemas.microsoft.com/office/2006/documentManagement/types"/>
    <xsd:import namespace="http://schemas.microsoft.com/office/infopath/2007/PartnerControls"/>
    <xsd:element name="Behandelaar" ma:index="8" nillable="true" ma:displayName="Behandelaar" ma:list="UserInfo" ma:SharePointGroup="0" ma:internalName="Behandelaar" ma:showField="ImnNam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TaxCatchAll" ma:index="10" nillable="true" ma:displayName="Taxonomy Catch All Column" ma:hidden="true" ma:list="{0ce349a9-fca9-4229-b9e8-5bea69c7eac9}" ma:internalName="TaxCatchAll" ma:showField="CatchAllData" ma:web="30fb5494-60fd-419c-8141-369f77f49cee">
      <xsd:complexType>
        <xsd:complexContent>
          <xsd:extension base="dms:MultiChoiceLookup">
            <xsd:sequence>
              <xsd:element name="Value" type="dms:Lookup" maxOccurs="unbounded" minOccurs="0" nillable="true"/>
            </xsd:sequence>
          </xsd:extension>
        </xsd:complexContent>
      </xsd:complexType>
    </xsd:element>
    <xsd:element name="TaxCatchAllLabel" ma:index="11" nillable="true" ma:displayName="Taxonomy Catch All Column1" ma:hidden="true" ma:list="{0ce349a9-fca9-4229-b9e8-5bea69c7eac9}" ma:internalName="TaxCatchAllLabel" ma:readOnly="true" ma:showField="CatchAllDataLabel" ma:web="30fb5494-60fd-419c-8141-369f77f49cee">
      <xsd:complexType>
        <xsd:complexContent>
          <xsd:extension base="dms:MultiChoiceLookup">
            <xsd:sequence>
              <xsd:element name="Value" type="dms:Lookup" maxOccurs="unbounded" minOccurs="0" nillable="true"/>
            </xsd:sequence>
          </xsd:extension>
        </xsd:complexContent>
      </xsd:complexType>
    </xsd:element>
    <xsd:element name="Documentstatus" ma:index="13" nillable="true" ma:displayName="Documentstatus" ma:default="Concept" ma:format="Dropdown" ma:internalName="Documentstatus">
      <xsd:simpleType>
        <xsd:restriction base="dms:Choice">
          <xsd:enumeration value="Concept"/>
          <xsd:enumeration value="Ter review"/>
          <xsd:enumeration value="Vastgesteld"/>
          <xsd:enumeration value="Gereed"/>
          <xsd:enumeration value="Vervallen"/>
        </xsd:restriction>
      </xsd:simpleType>
    </xsd:element>
    <xsd:element name="m33fc33796384c19818b29a1f52fa6b8" ma:index="14" nillable="true" ma:taxonomy="true" ma:internalName="m33fc33796384c19818b29a1f52fa6b8" ma:taxonomyFieldName="Passende_x0020_Trefwoorden" ma:displayName="Passende Trefwoorden" ma:default="" ma:fieldId="{633fc337-9638-4c19-818b-29a1f52fa6b8}" ma:taxonomyMulti="true" ma:sspId="264fed88-3460-4323-80f9-15b2a3d3d26d" ma:termSetId="149e103c-5860-4dce-b39c-53bee8e9cad0" ma:anchorId="00000000-0000-0000-0000-000000000000" ma:open="true" ma:isKeyword="false">
      <xsd:complexType>
        <xsd:sequence>
          <xsd:element ref="pc:Terms" minOccurs="0" maxOccurs="1"/>
        </xsd:sequence>
      </xsd:complexType>
    </xsd:element>
    <xsd:element name="Kopie" ma:index="16" nillable="true" ma:displayName="Kopie" ma:default="0" ma:internalName="Kopie">
      <xsd:simpleType>
        <xsd:restriction base="dms:Boolean"/>
      </xsd:simpleType>
    </xsd:element>
    <xsd:element name="Dossierstatus" ma:index="17" nillable="true" ma:displayName="Dossierstatus" ma:default="In behandeling" ma:format="Dropdown" ma:internalName="Dossierstatus" ma:readOnly="false">
      <xsd:simpleType>
        <xsd:restriction base="dms:Choice">
          <xsd:enumeration value="In behandeling"/>
          <xsd:enumeration value="Afgehandeld"/>
        </xsd:restriction>
      </xsd:simpleType>
    </xsd:element>
    <xsd:element name="ed27092e72324e7b8a09504db5c18e16" ma:index="18" nillable="true" ma:taxonomy="true" ma:internalName="ed27092e72324e7b8a09504db5c18e16" ma:taxonomyFieldName="Stadsdeel" ma:displayName="Stadsdeel" ma:default="" ma:fieldId="{ed27092e-7232-4e7b-8a09-504db5c18e16}" ma:sspId="264fed88-3460-4323-80f9-15b2a3d3d26d" ma:termSetId="947a16d1-0d74-4adc-a862-3b062bd89f83" ma:anchorId="00000000-0000-0000-0000-000000000000" ma:open="true" ma:isKeyword="false">
      <xsd:complexType>
        <xsd:sequence>
          <xsd:element ref="pc:Terms" minOccurs="0" maxOccurs="1"/>
        </xsd:sequence>
      </xsd:complexType>
    </xsd:element>
    <xsd:element name="n41d1d9e6658456fb3801f1178eb217b" ma:index="20" nillable="true" ma:taxonomy="true" ma:internalName="n41d1d9e6658456fb3801f1178eb217b" ma:taxonomyFieldName="Wijk_x002F_buurt" ma:displayName="Wijk/buurt" ma:default="" ma:fieldId="{741d1d9e-6658-456f-b380-1f1178eb217b}" ma:sspId="264fed88-3460-4323-80f9-15b2a3d3d26d" ma:termSetId="8b49ac7d-2f6b-4066-a6ac-5f1d2879bbeb" ma:anchorId="00000000-0000-0000-0000-000000000000" ma:open="true" ma:isKeyword="false">
      <xsd:complexType>
        <xsd:sequence>
          <xsd:element ref="pc:Terms" minOccurs="0" maxOccurs="1"/>
        </xsd:sequence>
      </xsd:complexType>
    </xsd:element>
    <xsd:element name="oae82dd5d8c9485585d643a2b3d2b482" ma:index="23" nillable="true" ma:taxonomy="true" ma:internalName="oae82dd5d8c9485585d643a2b3d2b482" ma:taxonomyFieldName="Gebiedscode" ma:displayName="Gebiedscode" ma:default="" ma:fieldId="{8ae82dd5-d8c9-4855-85d6-43a2b3d2b482}" ma:sspId="264fed88-3460-4323-80f9-15b2a3d3d26d" ma:termSetId="287a6c71-c4f6-4d27-9e4f-34941a3add0d" ma:anchorId="00000000-0000-0000-0000-000000000000"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11e72bcd-be02-479b-969a-7e81727c1be1" elementFormDefault="qualified">
    <xsd:import namespace="http://schemas.microsoft.com/office/2006/documentManagement/types"/>
    <xsd:import namespace="http://schemas.microsoft.com/office/infopath/2007/PartnerControls"/>
    <xsd:element name="j7e7edac40694a75a14dc8a1f940b8b2" ma:index="9" nillable="true" ma:taxonomy="true" ma:internalName="j7e7edac40694a75a14dc8a1f940b8b2" ma:taxonomyFieldName="Documenttypen" ma:displayName="Documenttypen" ma:default="" ma:fieldId="{37e7edac-4069-4a75-a14d-c8a1f940b8b2}" ma:taxonomyMulti="true" ma:sspId="264fed88-3460-4323-80f9-15b2a3d3d26d" ma:termSetId="0cdd49ee-224d-499f-bc0f-91623649ef06" ma:anchorId="00000000-0000-0000-0000-000000000000" ma:open="false" ma:isKeyword="false">
      <xsd:complexType>
        <xsd:sequence>
          <xsd:element ref="pc:Terms" minOccurs="0" maxOccurs="1"/>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oudstype"/>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n41d1d9e6658456fb3801f1178eb217b xmlns="e1f914b6-a544-4516-8258-dce33e67d544">
      <Terms xmlns="http://schemas.microsoft.com/office/infopath/2007/PartnerControls"/>
    </n41d1d9e6658456fb3801f1178eb217b>
    <ed27092e72324e7b8a09504db5c18e16 xmlns="e1f914b6-a544-4516-8258-dce33e67d544">
      <Terms xmlns="http://schemas.microsoft.com/office/infopath/2007/PartnerControls"/>
    </ed27092e72324e7b8a09504db5c18e16>
    <DocumentSetDescription xmlns="http://schemas.microsoft.com/sharepoint/v3">Voorbereiding, aanbestedingen uitvoering van het contract openbare verlichting voor onderhoud en exploitatie</DocumentSetDescription>
    <Dossierstatus xmlns="e1f914b6-a544-4516-8258-dce33e67d544">In behandeling</Dossierstatus>
    <TaxCatchAll xmlns="e1f914b6-a544-4516-8258-dce33e67d544" xsi:nil="true"/>
    <oae82dd5d8c9485585d643a2b3d2b482 xmlns="e1f914b6-a544-4516-8258-dce33e67d544">
      <Terms xmlns="http://schemas.microsoft.com/office/infopath/2007/PartnerControls"/>
    </oae82dd5d8c9485585d643a2b3d2b482>
    <j7e7edac40694a75a14dc8a1f940b8b2 xmlns="11e72bcd-be02-479b-969a-7e81727c1be1">
      <Terms xmlns="http://schemas.microsoft.com/office/infopath/2007/PartnerControls"/>
    </j7e7edac40694a75a14dc8a1f940b8b2>
    <m33fc33796384c19818b29a1f52fa6b8 xmlns="e1f914b6-a544-4516-8258-dce33e67d544">
      <Terms xmlns="http://schemas.microsoft.com/office/infopath/2007/PartnerControls"/>
    </m33fc33796384c19818b29a1f52fa6b8>
    <Behandelaar xmlns="e1f914b6-a544-4516-8258-dce33e67d544">
      <UserInfo>
        <DisplayName/>
        <AccountId xsi:nil="true"/>
        <AccountType/>
      </UserInfo>
    </Behandelaar>
    <Documentstatus xmlns="e1f914b6-a544-4516-8258-dce33e67d544" xsi:nil="true"/>
    <Kopie xmlns="e1f914b6-a544-4516-8258-dce33e67d544">false</Kopie>
  </documentManagement>
</p:properties>
</file>

<file path=customXml/item5.xml><?xml version="1.0" encoding="utf-8"?>
<?mso-contentType ?>
<SharedContentType xmlns="Microsoft.SharePoint.Taxonomy.ContentTypeSync" SourceId="264fed88-3460-4323-80f9-15b2a3d3d26d" ContentTypeId="0x0101004C3C11058C24A243A3D3240DE8D68F51" PreviousValue="false"/>
</file>

<file path=customXml/itemProps1.xml><?xml version="1.0" encoding="utf-8"?>
<ds:datastoreItem xmlns:ds="http://schemas.openxmlformats.org/officeDocument/2006/customXml" ds:itemID="{FC460A90-5547-47B3-9F8B-7E51A0E84A04}">
  <ds:schemaRefs>
    <ds:schemaRef ds:uri="http://schemas.openxmlformats.org/officeDocument/2006/bibliography"/>
  </ds:schemaRefs>
</ds:datastoreItem>
</file>

<file path=customXml/itemProps2.xml><?xml version="1.0" encoding="utf-8"?>
<ds:datastoreItem xmlns:ds="http://schemas.openxmlformats.org/officeDocument/2006/customXml" ds:itemID="{49E0FAE6-5FEE-413D-B0D8-8D7075E0B707}"/>
</file>

<file path=customXml/itemProps3.xml><?xml version="1.0" encoding="utf-8"?>
<ds:datastoreItem xmlns:ds="http://schemas.openxmlformats.org/officeDocument/2006/customXml" ds:itemID="{97A01DAB-B392-4774-BD5C-F64298D6AB0C}"/>
</file>

<file path=customXml/itemProps4.xml><?xml version="1.0" encoding="utf-8"?>
<ds:datastoreItem xmlns:ds="http://schemas.openxmlformats.org/officeDocument/2006/customXml" ds:itemID="{46E41CFE-6E3D-47BF-AA75-69236976174F}"/>
</file>

<file path=customXml/itemProps5.xml><?xml version="1.0" encoding="utf-8"?>
<ds:datastoreItem xmlns:ds="http://schemas.openxmlformats.org/officeDocument/2006/customXml" ds:itemID="{D83570E7-D147-45B3-9473-C1DC4233F49C}"/>
</file>

<file path=docProps/app.xml><?xml version="1.0" encoding="utf-8"?>
<Properties xmlns="http://schemas.openxmlformats.org/officeDocument/2006/extended-properties" xmlns:vt="http://schemas.openxmlformats.org/officeDocument/2006/docPropsVTypes">
  <Template>Normal</Template>
  <TotalTime>0</TotalTime>
  <Pages>17</Pages>
  <Words>4322</Words>
  <Characters>23773</Characters>
  <Application>Microsoft Office Word</Application>
  <DocSecurity>0</DocSecurity>
  <Lines>198</Lines>
  <Paragraphs>56</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28039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Djamilla Vierklau</dc:creator>
  <cp:keywords/>
  <dc:description/>
  <cp:lastModifiedBy>Roeland Sander Breet</cp:lastModifiedBy>
  <cp:revision>2</cp:revision>
  <dcterms:created xsi:type="dcterms:W3CDTF">2023-04-11T06:20:00Z</dcterms:created>
  <dcterms:modified xsi:type="dcterms:W3CDTF">2023-04-11T06:20:00Z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0x0101004C3C11058C24A243A3D3240DE8D68F51006CED31E9E432DB498A2DA4D0B3930FA4</vt:lpwstr>
  </property>
  <property fmtid="{D5CDD505-2E9C-101B-9397-08002B2CF9AE}" pid="5" name="PostalCode">
    <vt:lpwstr/>
  </property>
  <property fmtid="{D5CDD505-2E9C-101B-9397-08002B2CF9AE}" pid="6" name="Order">
    <vt:r8>5644200</vt:r8>
  </property>
  <property fmtid="{D5CDD505-2E9C-101B-9397-08002B2CF9AE}" pid="7" name="DispName">
    <vt:lpwstr/>
  </property>
  <property fmtid="{D5CDD505-2E9C-101B-9397-08002B2CF9AE}" pid="8" name="xd_ProgID">
    <vt:lpwstr/>
  </property>
  <property fmtid="{D5CDD505-2E9C-101B-9397-08002B2CF9AE}" pid="9" name="SharedWithUsers">
    <vt:lpwstr/>
  </property>
  <property fmtid="{D5CDD505-2E9C-101B-9397-08002B2CF9AE}" pid="10" name="X-coördinaat">
    <vt:lpwstr/>
  </property>
  <property fmtid="{D5CDD505-2E9C-101B-9397-08002B2CF9AE}" pid="11" name="Wijk of buurt">
    <vt:lpwstr/>
  </property>
  <property fmtid="{D5CDD505-2E9C-101B-9397-08002B2CF9AE}" pid="12" name="_SourceUrl">
    <vt:lpwstr/>
  </property>
  <property fmtid="{D5CDD505-2E9C-101B-9397-08002B2CF9AE}" pid="13" name="_SharedFileIndex">
    <vt:lpwstr/>
  </property>
  <property fmtid="{D5CDD505-2E9C-101B-9397-08002B2CF9AE}" pid="14" name="Wijk/buurt">
    <vt:lpwstr/>
  </property>
  <property fmtid="{D5CDD505-2E9C-101B-9397-08002B2CF9AE}" pid="15" name="ComplianceAssetId">
    <vt:lpwstr/>
  </property>
  <property fmtid="{D5CDD505-2E9C-101B-9397-08002B2CF9AE}" pid="16" name="TemplateUrl">
    <vt:lpwstr/>
  </property>
  <property fmtid="{D5CDD505-2E9C-101B-9397-08002B2CF9AE}" pid="17" name="Documenttypen">
    <vt:lpwstr/>
  </property>
  <property fmtid="{D5CDD505-2E9C-101B-9397-08002B2CF9AE}" pid="18" name="Kavelnummer">
    <vt:lpwstr/>
  </property>
  <property fmtid="{D5CDD505-2E9C-101B-9397-08002B2CF9AE}" pid="19" name="Passende Trefwoorden">
    <vt:lpwstr/>
  </property>
  <property fmtid="{D5CDD505-2E9C-101B-9397-08002B2CF9AE}" pid="20" name="CountryOrRegion">
    <vt:lpwstr/>
  </property>
  <property fmtid="{D5CDD505-2E9C-101B-9397-08002B2CF9AE}" pid="21" name="State">
    <vt:lpwstr/>
  </property>
  <property fmtid="{D5CDD505-2E9C-101B-9397-08002B2CF9AE}" pid="22" name="_ExtendedDescription">
    <vt:lpwstr/>
  </property>
  <property fmtid="{D5CDD505-2E9C-101B-9397-08002B2CF9AE}" pid="23" name="Locatie">
    <vt:lpwstr/>
  </property>
  <property fmtid="{D5CDD505-2E9C-101B-9397-08002B2CF9AE}" pid="24" name="IAGO-fase">
    <vt:lpwstr/>
  </property>
  <property fmtid="{D5CDD505-2E9C-101B-9397-08002B2CF9AE}" pid="25" name="c87fccfceab44f7a9dd13a70fa32393b">
    <vt:lpwstr/>
  </property>
  <property fmtid="{D5CDD505-2E9C-101B-9397-08002B2CF9AE}" pid="26" name="City">
    <vt:lpwstr/>
  </property>
  <property fmtid="{D5CDD505-2E9C-101B-9397-08002B2CF9AE}" pid="27" name="TriggerFlowInfo">
    <vt:lpwstr/>
  </property>
  <property fmtid="{D5CDD505-2E9C-101B-9397-08002B2CF9AE}" pid="28" name="Zaaknummer">
    <vt:lpwstr/>
  </property>
  <property fmtid="{D5CDD505-2E9C-101B-9397-08002B2CF9AE}" pid="29" name="Street">
    <vt:lpwstr/>
  </property>
  <property fmtid="{D5CDD505-2E9C-101B-9397-08002B2CF9AE}" pid="30" name="Y-coördinaat">
    <vt:lpwstr/>
  </property>
  <property fmtid="{D5CDD505-2E9C-101B-9397-08002B2CF9AE}" pid="31" name="Soort Dossier">
    <vt:lpwstr/>
  </property>
  <property fmtid="{D5CDD505-2E9C-101B-9397-08002B2CF9AE}" pid="32" name="GeoLoc">
    <vt:lpwstr/>
  </property>
  <property fmtid="{D5CDD505-2E9C-101B-9397-08002B2CF9AE}" pid="33" name="xd_Signature">
    <vt:bool>false</vt:bool>
  </property>
  <property fmtid="{D5CDD505-2E9C-101B-9397-08002B2CF9AE}" pid="34" name="MediaServiceImageTags">
    <vt:lpwstr/>
  </property>
  <property fmtid="{D5CDD505-2E9C-101B-9397-08002B2CF9AE}" pid="35" name="lcf76f155ced4ddcb4097134ff3c332f">
    <vt:lpwstr/>
  </property>
  <property fmtid="{D5CDD505-2E9C-101B-9397-08002B2CF9AE}" pid="36" name="Wijk_x002F_buurt">
    <vt:lpwstr/>
  </property>
  <property fmtid="{D5CDD505-2E9C-101B-9397-08002B2CF9AE}" pid="37" name="Wijk_x0020_of_x0020_buurt">
    <vt:lpwstr/>
  </property>
  <property fmtid="{D5CDD505-2E9C-101B-9397-08002B2CF9AE}" pid="38" name="Passende_x0020_Trefwoorden">
    <vt:lpwstr/>
  </property>
</Properties>
</file>